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4D8" w:rsidRDefault="004974D8" w:rsidP="004974D8">
      <w:pPr>
        <w:spacing w:line="360" w:lineRule="auto"/>
        <w:rPr>
          <w:b/>
        </w:rPr>
      </w:pPr>
    </w:p>
    <w:p w:rsidR="004974D8" w:rsidRPr="002C3686" w:rsidRDefault="00031BD0" w:rsidP="004974D8">
      <w:pPr>
        <w:rPr>
          <w:sz w:val="14"/>
        </w:rPr>
      </w:pPr>
      <w:r w:rsidRPr="00031BD0">
        <w:rPr>
          <w:noProof/>
          <w:sz w:val="12"/>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5.75pt;margin-top:15.05pt;width:36pt;height:36pt;z-index:251661312" filled="t" fillcolor="red" stroked="t" strokecolor="white">
            <v:imagedata r:id="rId5" o:title="" gain="126031f" blacklevel="-2621f"/>
            <w10:wrap type="topAndBottom"/>
          </v:shape>
          <o:OLEObject Type="Embed" ProgID="MSPhotoEd.3" ShapeID="_x0000_s1027" DrawAspect="Content" ObjectID="_1422353682" r:id="rId6"/>
        </w:pict>
      </w:r>
      <w:r w:rsidRPr="00031BD0">
        <w:rPr>
          <w:noProof/>
          <w:sz w:val="12"/>
          <w:szCs w:val="18"/>
        </w:rPr>
        <w:pict>
          <v:rect id="_x0000_s1026" style="position:absolute;margin-left:38.25pt;margin-top:9.35pt;width:282pt;height:48.05pt;z-index:251660288" fillcolor="black" strokecolor="white">
            <v:textbox style="mso-next-textbox:#_x0000_s1026">
              <w:txbxContent>
                <w:p w:rsidR="004974D8" w:rsidRPr="006952DC" w:rsidRDefault="004974D8" w:rsidP="004974D8">
                  <w:pPr>
                    <w:pBdr>
                      <w:top w:val="single" w:sz="4" w:space="1" w:color="auto"/>
                      <w:left w:val="single" w:sz="4" w:space="4" w:color="auto"/>
                      <w:bottom w:val="single" w:sz="4" w:space="1" w:color="auto"/>
                      <w:right w:val="single" w:sz="4" w:space="0" w:color="auto"/>
                    </w:pBdr>
                    <w:ind w:left="720"/>
                    <w:rPr>
                      <w:rFonts w:ascii="Arial Black" w:hAnsi="Arial Black"/>
                      <w:b/>
                      <w:color w:val="FFFFFF"/>
                      <w:sz w:val="18"/>
                      <w:szCs w:val="16"/>
                    </w:rPr>
                  </w:pPr>
                  <w:r>
                    <w:rPr>
                      <w:rFonts w:ascii="Arial Black" w:hAnsi="Arial Black"/>
                      <w:b/>
                      <w:color w:val="FFFFFF"/>
                      <w:sz w:val="16"/>
                      <w:szCs w:val="16"/>
                    </w:rPr>
                    <w:t xml:space="preserve">   </w:t>
                  </w:r>
                  <w:r w:rsidRPr="002C3686">
                    <w:rPr>
                      <w:rFonts w:ascii="Arial Black" w:hAnsi="Arial Black"/>
                      <w:b/>
                      <w:color w:val="FFFFFF"/>
                      <w:sz w:val="18"/>
                      <w:szCs w:val="16"/>
                    </w:rPr>
                    <w:t>THE  CITIZENS’  CO-OPERATIVE BANK  L</w:t>
                  </w:r>
                  <w:r w:rsidRPr="002C3686">
                    <w:rPr>
                      <w:rFonts w:ascii="Arial Black" w:hAnsi="Arial Black"/>
                      <w:b/>
                      <w:color w:val="FFFFFF"/>
                      <w:sz w:val="16"/>
                      <w:szCs w:val="16"/>
                    </w:rPr>
                    <w:t>LTD</w:t>
                  </w:r>
                  <w:r w:rsidRPr="006952DC">
                    <w:rPr>
                      <w:rFonts w:ascii="Arial Black" w:hAnsi="Arial Black"/>
                      <w:b/>
                      <w:color w:val="FFFFFF"/>
                      <w:sz w:val="18"/>
                      <w:szCs w:val="16"/>
                    </w:rPr>
                    <w:t xml:space="preserve">.  </w:t>
                  </w:r>
                </w:p>
                <w:p w:rsidR="004974D8" w:rsidRPr="002C3686" w:rsidRDefault="004974D8" w:rsidP="004974D8">
                  <w:pPr>
                    <w:pBdr>
                      <w:top w:val="single" w:sz="4" w:space="1" w:color="auto"/>
                      <w:left w:val="single" w:sz="4" w:space="4" w:color="auto"/>
                      <w:bottom w:val="single" w:sz="4" w:space="1" w:color="auto"/>
                      <w:right w:val="single" w:sz="4" w:space="0" w:color="auto"/>
                    </w:pBdr>
                    <w:ind w:left="720"/>
                    <w:rPr>
                      <w:rFonts w:ascii="Arial Black" w:hAnsi="Arial Black"/>
                      <w:color w:val="FFFFFF"/>
                      <w:sz w:val="24"/>
                      <w:szCs w:val="22"/>
                    </w:rPr>
                  </w:pPr>
                  <w:r w:rsidRPr="006952DC">
                    <w:rPr>
                      <w:rFonts w:ascii="Arial Black" w:hAnsi="Arial Black"/>
                      <w:color w:val="FFFFFF"/>
                      <w:sz w:val="24"/>
                    </w:rPr>
                    <w:t xml:space="preserve">    </w:t>
                  </w:r>
                  <w:r w:rsidRPr="006952DC">
                    <w:rPr>
                      <w:rFonts w:ascii="Arial Black" w:hAnsi="Arial Black"/>
                      <w:color w:val="FFFFFF"/>
                      <w:sz w:val="26"/>
                    </w:rPr>
                    <w:t xml:space="preserve"> </w:t>
                  </w:r>
                  <w:r w:rsidRPr="002C3686">
                    <w:rPr>
                      <w:rFonts w:ascii="Arial Black" w:hAnsi="Arial Black"/>
                      <w:color w:val="FFFFFF"/>
                      <w:sz w:val="18"/>
                    </w:rPr>
                    <w:t>A</w:t>
                  </w:r>
                  <w:r w:rsidRPr="002C3686">
                    <w:rPr>
                      <w:rFonts w:ascii="Arial Black" w:hAnsi="Arial Black"/>
                      <w:color w:val="FFFFFF"/>
                      <w:sz w:val="14"/>
                      <w:szCs w:val="16"/>
                    </w:rPr>
                    <w:t>DM. OFFICE ; 117-A/D GANDHI NAGAR</w:t>
                  </w:r>
                  <w:r w:rsidRPr="002C3686">
                    <w:rPr>
                      <w:rFonts w:ascii="Arial Black" w:hAnsi="Arial Black"/>
                      <w:color w:val="FFFFFF"/>
                      <w:szCs w:val="22"/>
                    </w:rPr>
                    <w:t>,</w:t>
                  </w:r>
                  <w:r w:rsidRPr="002C3686">
                    <w:rPr>
                      <w:rFonts w:ascii="Arial Black" w:hAnsi="Arial Black"/>
                      <w:color w:val="FFFFFF"/>
                      <w:sz w:val="18"/>
                      <w:szCs w:val="22"/>
                    </w:rPr>
                    <w:t xml:space="preserve">  </w:t>
                  </w:r>
                  <w:smartTag w:uri="urn:schemas-microsoft-com:office:smarttags" w:element="place">
                    <w:smartTag w:uri="urn:schemas-microsoft-com:office:smarttags" w:element="City">
                      <w:r w:rsidRPr="002C3686">
                        <w:rPr>
                          <w:rFonts w:ascii="Arial Black" w:hAnsi="Arial Black"/>
                          <w:color w:val="FFFFFF"/>
                          <w:sz w:val="18"/>
                          <w:szCs w:val="22"/>
                        </w:rPr>
                        <w:t>Jammu</w:t>
                      </w:r>
                    </w:smartTag>
                  </w:smartTag>
                  <w:r w:rsidRPr="002C3686">
                    <w:rPr>
                      <w:rFonts w:ascii="Impact" w:hAnsi="Impact"/>
                      <w:color w:val="FFFFFF"/>
                      <w:sz w:val="24"/>
                      <w:szCs w:val="22"/>
                    </w:rPr>
                    <w:t xml:space="preserve">   </w:t>
                  </w:r>
                  <w:r w:rsidRPr="002C3686">
                    <w:rPr>
                      <w:rFonts w:ascii="Arial Black" w:hAnsi="Arial Black"/>
                      <w:color w:val="FFFFFF"/>
                      <w:sz w:val="24"/>
                      <w:szCs w:val="22"/>
                    </w:rPr>
                    <w:t xml:space="preserve">     </w:t>
                  </w:r>
                </w:p>
                <w:p w:rsidR="004974D8" w:rsidRPr="002C3686" w:rsidRDefault="004974D8" w:rsidP="004974D8">
                  <w:pPr>
                    <w:pBdr>
                      <w:top w:val="single" w:sz="4" w:space="1" w:color="auto"/>
                      <w:left w:val="single" w:sz="4" w:space="4" w:color="auto"/>
                      <w:bottom w:val="single" w:sz="4" w:space="1" w:color="auto"/>
                      <w:right w:val="single" w:sz="4" w:space="0" w:color="auto"/>
                    </w:pBdr>
                    <w:ind w:left="720"/>
                    <w:rPr>
                      <w:rFonts w:ascii="Arial Black" w:hAnsi="Arial Black"/>
                      <w:color w:val="FFFFFF"/>
                      <w:sz w:val="18"/>
                      <w:szCs w:val="22"/>
                    </w:rPr>
                  </w:pPr>
                  <w:r w:rsidRPr="002C3686">
                    <w:rPr>
                      <w:rFonts w:ascii="Arial Black" w:hAnsi="Arial Black"/>
                      <w:color w:val="FFFFFF"/>
                      <w:szCs w:val="22"/>
                    </w:rPr>
                    <w:t xml:space="preserve">       </w:t>
                  </w:r>
                  <w:r w:rsidRPr="002C3686">
                    <w:rPr>
                      <w:rFonts w:ascii="Impact" w:hAnsi="Impact"/>
                      <w:color w:val="FFFFFF"/>
                      <w:szCs w:val="22"/>
                    </w:rPr>
                    <w:t>EPBAX:</w:t>
                  </w:r>
                  <w:r w:rsidRPr="002C3686">
                    <w:rPr>
                      <w:rFonts w:ascii="Arial Black" w:hAnsi="Arial Black"/>
                      <w:color w:val="FFFFFF"/>
                      <w:szCs w:val="22"/>
                    </w:rPr>
                    <w:t xml:space="preserve">  </w:t>
                  </w:r>
                  <w:r w:rsidRPr="002C3686">
                    <w:rPr>
                      <w:rFonts w:ascii="Impact" w:hAnsi="Impact"/>
                      <w:color w:val="FFFFFF"/>
                      <w:szCs w:val="22"/>
                    </w:rPr>
                    <w:t xml:space="preserve"> 2432058 ,       FAX NO.; 0191- 2432036</w:t>
                  </w:r>
                  <w:r w:rsidRPr="002C3686">
                    <w:rPr>
                      <w:rFonts w:ascii="Impact" w:hAnsi="Impact"/>
                      <w:color w:val="FFFFFF"/>
                      <w:sz w:val="24"/>
                      <w:szCs w:val="22"/>
                    </w:rPr>
                    <w:t xml:space="preserve">                                                </w:t>
                  </w:r>
                </w:p>
                <w:p w:rsidR="004974D8" w:rsidRPr="00811F08" w:rsidRDefault="004974D8" w:rsidP="004974D8">
                  <w:pPr>
                    <w:pBdr>
                      <w:top w:val="single" w:sz="4" w:space="1" w:color="auto"/>
                      <w:left w:val="single" w:sz="4" w:space="4" w:color="auto"/>
                      <w:bottom w:val="single" w:sz="4" w:space="1" w:color="auto"/>
                      <w:right w:val="single" w:sz="4" w:space="4" w:color="auto"/>
                    </w:pBdr>
                    <w:ind w:left="1260" w:hanging="375"/>
                    <w:rPr>
                      <w:rFonts w:ascii="Impact" w:hAnsi="Impact"/>
                      <w:color w:val="FFFFFF"/>
                      <w:sz w:val="22"/>
                      <w:szCs w:val="22"/>
                    </w:rPr>
                  </w:pPr>
                  <w:r>
                    <w:rPr>
                      <w:rFonts w:ascii="Impact" w:hAnsi="Impact"/>
                      <w:color w:val="FFFFFF"/>
                      <w:sz w:val="22"/>
                      <w:szCs w:val="22"/>
                    </w:rPr>
                    <w:tab/>
                  </w:r>
                </w:p>
              </w:txbxContent>
            </v:textbox>
            <w10:wrap type="topAndBottom"/>
          </v:rect>
        </w:pict>
      </w:r>
      <w:r w:rsidR="004974D8" w:rsidRPr="002C3686">
        <w:rPr>
          <w:sz w:val="14"/>
        </w:rPr>
        <w:tab/>
      </w:r>
      <w:r w:rsidR="004974D8" w:rsidRPr="002C3686">
        <w:rPr>
          <w:sz w:val="14"/>
        </w:rPr>
        <w:tab/>
        <w:t xml:space="preserve">  </w:t>
      </w:r>
    </w:p>
    <w:p w:rsidR="004974D8" w:rsidRPr="002C3686" w:rsidRDefault="004974D8" w:rsidP="004974D8">
      <w:pPr>
        <w:ind w:left="720" w:firstLine="720"/>
        <w:rPr>
          <w:b/>
          <w:sz w:val="10"/>
          <w:u w:val="single"/>
        </w:rPr>
      </w:pPr>
    </w:p>
    <w:p w:rsidR="004974D8" w:rsidRPr="00AC4B4D" w:rsidRDefault="004974D8" w:rsidP="004974D8">
      <w:pPr>
        <w:ind w:left="1440" w:firstLine="720"/>
        <w:rPr>
          <w:b/>
          <w:sz w:val="30"/>
        </w:rPr>
      </w:pPr>
      <w:r w:rsidRPr="00AC4B4D">
        <w:rPr>
          <w:b/>
          <w:sz w:val="30"/>
          <w:u w:val="single"/>
        </w:rPr>
        <w:t>Tender   Notice</w:t>
      </w:r>
    </w:p>
    <w:p w:rsidR="004974D8" w:rsidRDefault="004974D8" w:rsidP="004974D8">
      <w:pPr>
        <w:ind w:right="900"/>
        <w:jc w:val="both"/>
      </w:pPr>
      <w:r w:rsidRPr="002C3686">
        <w:t xml:space="preserve"> </w:t>
      </w:r>
    </w:p>
    <w:p w:rsidR="004974D8" w:rsidRPr="005B60FA" w:rsidRDefault="004974D8" w:rsidP="004974D8">
      <w:pPr>
        <w:ind w:right="1350"/>
        <w:jc w:val="both"/>
        <w:rPr>
          <w:sz w:val="2"/>
        </w:rPr>
      </w:pPr>
      <w:r>
        <w:rPr>
          <w:sz w:val="2"/>
        </w:rPr>
        <w:t xml:space="preserve"> i.e.</w:t>
      </w:r>
    </w:p>
    <w:p w:rsidR="004974D8" w:rsidRDefault="004974D8" w:rsidP="00C66DF7">
      <w:pPr>
        <w:ind w:right="2160"/>
        <w:jc w:val="both"/>
        <w:rPr>
          <w:sz w:val="22"/>
        </w:rPr>
      </w:pPr>
      <w:r>
        <w:rPr>
          <w:sz w:val="22"/>
        </w:rPr>
        <w:t xml:space="preserve">Sealed  tenders  are invited  from the reputed firms /authorized   dealers/OEMs  having  their  </w:t>
      </w:r>
      <w:r w:rsidRPr="00761CE5">
        <w:rPr>
          <w:sz w:val="22"/>
        </w:rPr>
        <w:t xml:space="preserve">after   sales service  network </w:t>
      </w:r>
      <w:r>
        <w:rPr>
          <w:sz w:val="22"/>
        </w:rPr>
        <w:t xml:space="preserve">in Jammu  and  valid  TIN  for   supply, installation,  testing &amp; commissioning </w:t>
      </w:r>
      <w:r w:rsidR="009A0E5F">
        <w:rPr>
          <w:sz w:val="22"/>
        </w:rPr>
        <w:t xml:space="preserve"> of  </w:t>
      </w:r>
      <w:r>
        <w:rPr>
          <w:sz w:val="22"/>
        </w:rPr>
        <w:t xml:space="preserve">: </w:t>
      </w:r>
    </w:p>
    <w:p w:rsidR="009A0E5F" w:rsidRPr="009A0E5F" w:rsidRDefault="009A0E5F" w:rsidP="009A0E5F">
      <w:pPr>
        <w:ind w:right="95" w:firstLine="720"/>
        <w:jc w:val="both"/>
        <w:rPr>
          <w:rFonts w:ascii="Bookman Old Style" w:hAnsi="Bookman Old Style"/>
          <w:sz w:val="52"/>
        </w:rPr>
      </w:pPr>
    </w:p>
    <w:p w:rsidR="009A0E5F" w:rsidRPr="009A0E5F" w:rsidRDefault="009A0E5F" w:rsidP="009A0E5F">
      <w:pPr>
        <w:pStyle w:val="ListParagraph"/>
        <w:numPr>
          <w:ilvl w:val="0"/>
          <w:numId w:val="7"/>
        </w:numPr>
        <w:ind w:right="2160"/>
        <w:jc w:val="both"/>
        <w:rPr>
          <w:rFonts w:ascii="Bookman Old Style" w:hAnsi="Bookman Old Style"/>
          <w:sz w:val="22"/>
        </w:rPr>
      </w:pPr>
      <w:r w:rsidRPr="009A0E5F">
        <w:rPr>
          <w:rFonts w:ascii="Bookman Old Style" w:hAnsi="Bookman Old Style"/>
        </w:rPr>
        <w:t xml:space="preserve">5 KVA ON LINE  UPS   </w:t>
      </w:r>
    </w:p>
    <w:p w:rsidR="004974D8" w:rsidRPr="00C53270" w:rsidRDefault="009A0E5F" w:rsidP="009A0E5F">
      <w:pPr>
        <w:pStyle w:val="ListParagraph"/>
        <w:numPr>
          <w:ilvl w:val="0"/>
          <w:numId w:val="7"/>
        </w:numPr>
        <w:ind w:right="2160"/>
        <w:jc w:val="both"/>
        <w:rPr>
          <w:sz w:val="22"/>
          <w:u w:val="single"/>
        </w:rPr>
      </w:pPr>
      <w:r w:rsidRPr="009A0E5F">
        <w:rPr>
          <w:sz w:val="22"/>
        </w:rPr>
        <w:t xml:space="preserve">  </w:t>
      </w:r>
      <w:r w:rsidR="004974D8" w:rsidRPr="009A0E5F">
        <w:rPr>
          <w:sz w:val="22"/>
        </w:rPr>
        <w:t>Silent Gen Set -15 KVA and 25 KVA</w:t>
      </w:r>
      <w:r w:rsidR="004974D8" w:rsidRPr="009A0E5F">
        <w:rPr>
          <w:sz w:val="22"/>
          <w:u w:val="single"/>
        </w:rPr>
        <w:t xml:space="preserve"> </w:t>
      </w:r>
    </w:p>
    <w:p w:rsidR="004974D8" w:rsidRPr="00C66DF7" w:rsidRDefault="004974D8" w:rsidP="00C66DF7">
      <w:pPr>
        <w:pStyle w:val="ListParagraph"/>
        <w:ind w:left="1440" w:right="2160"/>
        <w:jc w:val="both"/>
        <w:rPr>
          <w:sz w:val="8"/>
          <w:u w:val="single"/>
        </w:rPr>
      </w:pPr>
    </w:p>
    <w:p w:rsidR="004974D8" w:rsidRPr="00C53270" w:rsidRDefault="004974D8" w:rsidP="00C66DF7">
      <w:pPr>
        <w:pStyle w:val="ListParagraph"/>
        <w:ind w:left="1440" w:right="2160"/>
        <w:jc w:val="both"/>
        <w:rPr>
          <w:sz w:val="22"/>
          <w:u w:val="single"/>
        </w:rPr>
      </w:pPr>
    </w:p>
    <w:p w:rsidR="004974D8" w:rsidRPr="00C53270" w:rsidRDefault="004974D8" w:rsidP="00C66DF7">
      <w:pPr>
        <w:ind w:right="2160"/>
        <w:jc w:val="both"/>
        <w:rPr>
          <w:sz w:val="22"/>
          <w:u w:val="single"/>
        </w:rPr>
      </w:pPr>
      <w:r w:rsidRPr="00C53270">
        <w:rPr>
          <w:sz w:val="22"/>
        </w:rPr>
        <w:t xml:space="preserve">The Tender forms containing  specifications </w:t>
      </w:r>
      <w:r w:rsidR="00C66DF7">
        <w:rPr>
          <w:sz w:val="22"/>
        </w:rPr>
        <w:t>of item</w:t>
      </w:r>
      <w:r>
        <w:rPr>
          <w:sz w:val="22"/>
        </w:rPr>
        <w:t xml:space="preserve">  and other term and conditions </w:t>
      </w:r>
      <w:r w:rsidRPr="00C53270">
        <w:rPr>
          <w:sz w:val="22"/>
        </w:rPr>
        <w:t xml:space="preserve"> can be obtained  from the Administrative Office of the Bank at </w:t>
      </w:r>
      <w:r>
        <w:rPr>
          <w:sz w:val="22"/>
        </w:rPr>
        <w:t xml:space="preserve">  </w:t>
      </w:r>
      <w:r w:rsidRPr="00C53270">
        <w:rPr>
          <w:sz w:val="22"/>
        </w:rPr>
        <w:t>117-A/D Gandhi Nagar Jammu</w:t>
      </w:r>
      <w:r>
        <w:rPr>
          <w:sz w:val="22"/>
        </w:rPr>
        <w:t xml:space="preserve"> or</w:t>
      </w:r>
      <w:r w:rsidRPr="00C53270">
        <w:rPr>
          <w:sz w:val="22"/>
        </w:rPr>
        <w:t xml:space="preserve"> can be downloaded from Bank’s website  </w:t>
      </w:r>
      <w:r w:rsidRPr="00C53270">
        <w:rPr>
          <w:sz w:val="22"/>
          <w:u w:val="single"/>
        </w:rPr>
        <w:t>www.citizenscooeprativebankjammu.com.</w:t>
      </w:r>
      <w:r w:rsidRPr="00761CE5">
        <w:rPr>
          <w:sz w:val="22"/>
        </w:rPr>
        <w:t xml:space="preserve"> </w:t>
      </w:r>
      <w:r w:rsidR="007A1204">
        <w:rPr>
          <w:sz w:val="22"/>
        </w:rPr>
        <w:t xml:space="preserve"> </w:t>
      </w:r>
      <w:r w:rsidRPr="00C53270">
        <w:rPr>
          <w:sz w:val="22"/>
        </w:rPr>
        <w:t>on a  cash payment of Rs.</w:t>
      </w:r>
      <w:r>
        <w:rPr>
          <w:sz w:val="22"/>
        </w:rPr>
        <w:t>1000/-</w:t>
      </w:r>
    </w:p>
    <w:p w:rsidR="004974D8" w:rsidRDefault="004974D8" w:rsidP="00C66DF7">
      <w:pPr>
        <w:ind w:right="2160"/>
        <w:jc w:val="both"/>
        <w:rPr>
          <w:sz w:val="12"/>
        </w:rPr>
      </w:pPr>
    </w:p>
    <w:p w:rsidR="004974D8" w:rsidRPr="00C66DF7" w:rsidRDefault="004974D8" w:rsidP="00C66DF7">
      <w:pPr>
        <w:ind w:right="2160"/>
        <w:jc w:val="both"/>
        <w:rPr>
          <w:sz w:val="2"/>
        </w:rPr>
      </w:pPr>
    </w:p>
    <w:p w:rsidR="004974D8" w:rsidRPr="00814C66" w:rsidRDefault="004974D8" w:rsidP="00C66DF7">
      <w:pPr>
        <w:ind w:right="2160"/>
        <w:jc w:val="both"/>
        <w:rPr>
          <w:sz w:val="12"/>
        </w:rPr>
      </w:pPr>
    </w:p>
    <w:p w:rsidR="004974D8" w:rsidRDefault="004974D8" w:rsidP="009A0E5F">
      <w:pPr>
        <w:ind w:right="2160"/>
        <w:jc w:val="both"/>
        <w:rPr>
          <w:sz w:val="24"/>
          <w:szCs w:val="24"/>
        </w:rPr>
      </w:pPr>
      <w:r>
        <w:rPr>
          <w:sz w:val="22"/>
        </w:rPr>
        <w:t xml:space="preserve">The tender  form duly   filled in   </w:t>
      </w:r>
      <w:r w:rsidR="009A0E5F">
        <w:rPr>
          <w:sz w:val="22"/>
        </w:rPr>
        <w:t xml:space="preserve"> in </w:t>
      </w:r>
      <w:r>
        <w:rPr>
          <w:sz w:val="22"/>
        </w:rPr>
        <w:t xml:space="preserve">two separate envelops  superscribed    Part-I : technical Bid; Part-II : Financial  Bid ,  accompanied  by an </w:t>
      </w:r>
      <w:r w:rsidRPr="0095525E">
        <w:rPr>
          <w:sz w:val="24"/>
        </w:rPr>
        <w:t>earnest</w:t>
      </w:r>
      <w:r>
        <w:rPr>
          <w:sz w:val="22"/>
        </w:rPr>
        <w:t xml:space="preserve"> mon</w:t>
      </w:r>
      <w:r w:rsidR="009A0E5F">
        <w:rPr>
          <w:sz w:val="22"/>
        </w:rPr>
        <w:t>ey in the shape of CDR/FDR  for Rs.20,000/-  for  work “A” a</w:t>
      </w:r>
      <w:r w:rsidRPr="00BE2533">
        <w:rPr>
          <w:sz w:val="22"/>
        </w:rPr>
        <w:t xml:space="preserve"> </w:t>
      </w:r>
      <w:r w:rsidR="009A0E5F">
        <w:rPr>
          <w:sz w:val="22"/>
        </w:rPr>
        <w:t xml:space="preserve">   </w:t>
      </w:r>
      <w:r w:rsidR="00E35AB9">
        <w:rPr>
          <w:sz w:val="22"/>
        </w:rPr>
        <w:t>Rs.</w:t>
      </w:r>
      <w:r w:rsidR="00C66DF7">
        <w:rPr>
          <w:sz w:val="22"/>
        </w:rPr>
        <w:t>50</w:t>
      </w:r>
      <w:r>
        <w:rPr>
          <w:sz w:val="22"/>
        </w:rPr>
        <w:t xml:space="preserve">,000/- </w:t>
      </w:r>
      <w:r w:rsidR="009A0E5F">
        <w:rPr>
          <w:sz w:val="22"/>
        </w:rPr>
        <w:t xml:space="preserve"> for work “B” </w:t>
      </w:r>
      <w:r>
        <w:rPr>
          <w:sz w:val="22"/>
        </w:rPr>
        <w:t xml:space="preserve"> pledged to the Managing Director,  The Citizens’ Cooperative Bank Ltd. Jammu  shall be submitted in the  Administrative Office of  the Bank  at 117-A/D Gandhi Nagar Jammu by  or before  </w:t>
      </w:r>
      <w:r w:rsidR="009A0E5F">
        <w:rPr>
          <w:sz w:val="22"/>
        </w:rPr>
        <w:t>28</w:t>
      </w:r>
      <w:r w:rsidR="009A0E5F" w:rsidRPr="009A0E5F">
        <w:rPr>
          <w:sz w:val="22"/>
          <w:vertAlign w:val="superscript"/>
        </w:rPr>
        <w:t>th</w:t>
      </w:r>
      <w:r w:rsidR="009A0E5F">
        <w:rPr>
          <w:sz w:val="22"/>
        </w:rPr>
        <w:t xml:space="preserve"> Feb. </w:t>
      </w:r>
      <w:r>
        <w:rPr>
          <w:sz w:val="22"/>
        </w:rPr>
        <w:t xml:space="preserve"> 2013. </w:t>
      </w:r>
      <w:r>
        <w:rPr>
          <w:sz w:val="24"/>
          <w:szCs w:val="24"/>
        </w:rPr>
        <w:t>The bank reserves the right  to accept/reject any  or all tenders  without assigning any reason/s  thereof.</w:t>
      </w:r>
    </w:p>
    <w:p w:rsidR="004974D8" w:rsidRPr="002C3686" w:rsidRDefault="004974D8" w:rsidP="00C66DF7">
      <w:pPr>
        <w:ind w:right="2160"/>
        <w:rPr>
          <w:sz w:val="2"/>
          <w:szCs w:val="24"/>
        </w:rPr>
      </w:pPr>
    </w:p>
    <w:p w:rsidR="004974D8" w:rsidRPr="002C3686" w:rsidRDefault="004974D8" w:rsidP="004974D8">
      <w:pPr>
        <w:rPr>
          <w:b/>
          <w:sz w:val="2"/>
          <w:szCs w:val="24"/>
        </w:rPr>
      </w:pPr>
    </w:p>
    <w:p w:rsidR="004974D8" w:rsidRDefault="004974D8" w:rsidP="004974D8">
      <w:pPr>
        <w:spacing w:line="360" w:lineRule="auto"/>
      </w:pPr>
    </w:p>
    <w:p w:rsidR="004974D8" w:rsidRPr="00814C66" w:rsidRDefault="004974D8" w:rsidP="004974D8">
      <w:pPr>
        <w:spacing w:line="360" w:lineRule="auto"/>
        <w:rPr>
          <w:sz w:val="10"/>
        </w:rPr>
      </w:pPr>
    </w:p>
    <w:p w:rsidR="004974D8" w:rsidRPr="00A9720F" w:rsidRDefault="004974D8" w:rsidP="004974D8">
      <w:pPr>
        <w:spacing w:line="360" w:lineRule="auto"/>
        <w:rPr>
          <w:b/>
          <w:sz w:val="24"/>
        </w:rPr>
      </w:pPr>
      <w:r w:rsidRPr="00A9720F">
        <w:rPr>
          <w:b/>
          <w:sz w:val="24"/>
        </w:rPr>
        <w:t>MANAGING DIRECTOR</w:t>
      </w:r>
    </w:p>
    <w:p w:rsidR="004974D8" w:rsidRDefault="004974D8" w:rsidP="004974D8">
      <w:pPr>
        <w:spacing w:line="360" w:lineRule="auto"/>
        <w:rPr>
          <w:b/>
        </w:rPr>
      </w:pPr>
    </w:p>
    <w:p w:rsidR="004974D8" w:rsidRDefault="004974D8" w:rsidP="004974D8">
      <w:pPr>
        <w:spacing w:line="360" w:lineRule="auto"/>
        <w:rPr>
          <w:b/>
        </w:rPr>
      </w:pPr>
    </w:p>
    <w:p w:rsidR="004974D8" w:rsidRDefault="004974D8" w:rsidP="004974D8">
      <w:pPr>
        <w:spacing w:line="360" w:lineRule="auto"/>
        <w:rPr>
          <w:b/>
        </w:rPr>
      </w:pPr>
    </w:p>
    <w:p w:rsidR="004974D8" w:rsidRDefault="004974D8" w:rsidP="004974D8">
      <w:pPr>
        <w:spacing w:line="360" w:lineRule="auto"/>
        <w:rPr>
          <w:b/>
        </w:rPr>
      </w:pPr>
    </w:p>
    <w:p w:rsidR="004974D8" w:rsidRDefault="004974D8" w:rsidP="004974D8">
      <w:pPr>
        <w:spacing w:line="360" w:lineRule="auto"/>
        <w:rPr>
          <w:b/>
        </w:rPr>
      </w:pPr>
    </w:p>
    <w:p w:rsidR="004974D8" w:rsidRDefault="004974D8" w:rsidP="004974D8">
      <w:pPr>
        <w:spacing w:line="360" w:lineRule="auto"/>
        <w:rPr>
          <w:b/>
        </w:rPr>
      </w:pPr>
    </w:p>
    <w:p w:rsidR="004974D8" w:rsidRDefault="004974D8" w:rsidP="004974D8">
      <w:pPr>
        <w:spacing w:line="360" w:lineRule="auto"/>
        <w:rPr>
          <w:b/>
        </w:rPr>
      </w:pPr>
    </w:p>
    <w:p w:rsidR="004974D8" w:rsidRDefault="004974D8" w:rsidP="004974D8">
      <w:pPr>
        <w:spacing w:line="360" w:lineRule="auto"/>
        <w:rPr>
          <w:b/>
        </w:rPr>
      </w:pPr>
    </w:p>
    <w:p w:rsidR="00C66DF7" w:rsidRDefault="00C66DF7" w:rsidP="004974D8">
      <w:pPr>
        <w:spacing w:line="360" w:lineRule="auto"/>
        <w:rPr>
          <w:b/>
        </w:rPr>
      </w:pPr>
    </w:p>
    <w:p w:rsidR="00C66DF7" w:rsidRDefault="00C66DF7" w:rsidP="004974D8">
      <w:pPr>
        <w:spacing w:line="360" w:lineRule="auto"/>
        <w:rPr>
          <w:b/>
        </w:rPr>
      </w:pPr>
    </w:p>
    <w:p w:rsidR="00C66DF7" w:rsidRDefault="00C66DF7" w:rsidP="004974D8">
      <w:pPr>
        <w:spacing w:line="360" w:lineRule="auto"/>
        <w:rPr>
          <w:b/>
        </w:rPr>
      </w:pPr>
    </w:p>
    <w:p w:rsidR="00C66DF7" w:rsidRDefault="00C66DF7" w:rsidP="004974D8">
      <w:pPr>
        <w:spacing w:line="360" w:lineRule="auto"/>
        <w:rPr>
          <w:b/>
        </w:rPr>
      </w:pPr>
    </w:p>
    <w:p w:rsidR="00973176" w:rsidRPr="002C3316" w:rsidRDefault="00973176" w:rsidP="00973176">
      <w:pPr>
        <w:tabs>
          <w:tab w:val="left" w:pos="540"/>
        </w:tabs>
        <w:ind w:right="-1890"/>
        <w:rPr>
          <w:rFonts w:ascii="Bookman Old Style" w:hAnsi="Bookman Old Style"/>
          <w:sz w:val="34"/>
        </w:rPr>
      </w:pPr>
      <w:r>
        <w:rPr>
          <w:rFonts w:ascii="Bookman Old Style" w:hAnsi="Bookman Old Style"/>
          <w:b/>
          <w:noProof/>
          <w:sz w:val="34"/>
          <w:lang w:eastAsia="en-US"/>
        </w:rPr>
        <w:lastRenderedPageBreak/>
        <w:drawing>
          <wp:anchor distT="0" distB="0" distL="114300" distR="114300" simplePos="0" relativeHeight="251669504" behindDoc="0" locked="0" layoutInCell="1" allowOverlap="1">
            <wp:simplePos x="0" y="0"/>
            <wp:positionH relativeFrom="column">
              <wp:posOffset>-526415</wp:posOffset>
            </wp:positionH>
            <wp:positionV relativeFrom="paragraph">
              <wp:posOffset>64770</wp:posOffset>
            </wp:positionV>
            <wp:extent cx="386715" cy="457200"/>
            <wp:effectExtent l="38100" t="19050" r="13335" b="1905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lum bright="-16000" contrast="54000"/>
                    </a:blip>
                    <a:srcRect/>
                    <a:stretch>
                      <a:fillRect/>
                    </a:stretch>
                  </pic:blipFill>
                  <pic:spPr bwMode="auto">
                    <a:xfrm>
                      <a:off x="0" y="0"/>
                      <a:ext cx="386715" cy="457200"/>
                    </a:xfrm>
                    <a:prstGeom prst="rect">
                      <a:avLst/>
                    </a:prstGeom>
                    <a:solidFill>
                      <a:srgbClr val="FF0000"/>
                    </a:solidFill>
                    <a:ln w="9525">
                      <a:solidFill>
                        <a:srgbClr val="FFFFFF"/>
                      </a:solidFill>
                      <a:miter lim="800000"/>
                      <a:headEnd/>
                      <a:tailEnd/>
                    </a:ln>
                  </pic:spPr>
                </pic:pic>
              </a:graphicData>
            </a:graphic>
          </wp:anchor>
        </w:drawing>
      </w:r>
      <w:r w:rsidRPr="002C3316">
        <w:rPr>
          <w:rFonts w:ascii="Bookman Old Style" w:hAnsi="Bookman Old Style"/>
          <w:b/>
          <w:sz w:val="42"/>
          <w:szCs w:val="38"/>
        </w:rPr>
        <w:t>THE  CITIZENS' CO-OPERATIVE  BANK LTD.,</w:t>
      </w:r>
      <w:r w:rsidRPr="002C3316">
        <w:rPr>
          <w:rFonts w:ascii="Bookman Old Style" w:hAnsi="Bookman Old Style"/>
          <w:sz w:val="42"/>
          <w:szCs w:val="38"/>
        </w:rPr>
        <w:t xml:space="preserve"> </w:t>
      </w:r>
    </w:p>
    <w:p w:rsidR="00973176" w:rsidRPr="002C3316" w:rsidRDefault="00973176" w:rsidP="00973176">
      <w:pPr>
        <w:ind w:right="-1620"/>
        <w:rPr>
          <w:rFonts w:ascii="Bookman Old Style" w:hAnsi="Bookman Old Style"/>
          <w:b/>
          <w:sz w:val="30"/>
        </w:rPr>
      </w:pPr>
      <w:r w:rsidRPr="002C3316">
        <w:rPr>
          <w:rFonts w:ascii="Bookman Old Style" w:hAnsi="Bookman Old Style"/>
          <w:b/>
          <w:i/>
          <w:sz w:val="30"/>
        </w:rPr>
        <w:t>ADMINISTRATIVE OFFICE;117-A/D GANDHI NAGAR , JAMMU</w:t>
      </w:r>
      <w:r w:rsidRPr="002C3316">
        <w:rPr>
          <w:rFonts w:ascii="Bookman Old Style" w:hAnsi="Bookman Old Style"/>
          <w:b/>
          <w:sz w:val="30"/>
        </w:rPr>
        <w:t xml:space="preserve">.                                            </w:t>
      </w:r>
    </w:p>
    <w:p w:rsidR="00973176" w:rsidRPr="002C3316" w:rsidRDefault="00973176" w:rsidP="00973176">
      <w:pPr>
        <w:ind w:right="-1350" w:firstLine="720"/>
        <w:rPr>
          <w:rFonts w:ascii="Bookman Old Style" w:hAnsi="Bookman Old Style"/>
          <w:b/>
          <w:i/>
          <w:sz w:val="32"/>
          <w:szCs w:val="24"/>
        </w:rPr>
      </w:pPr>
      <w:r w:rsidRPr="002C3316">
        <w:rPr>
          <w:rFonts w:ascii="Bookman Old Style" w:hAnsi="Bookman Old Style"/>
          <w:b/>
          <w:i/>
          <w:sz w:val="32"/>
          <w:szCs w:val="24"/>
        </w:rPr>
        <w:t xml:space="preserve">    EPBAX:     2432058 </w:t>
      </w:r>
      <w:r w:rsidRPr="002C3316">
        <w:rPr>
          <w:rFonts w:ascii="Bookman Old Style" w:hAnsi="Bookman Old Style"/>
          <w:i/>
          <w:sz w:val="32"/>
          <w:szCs w:val="24"/>
        </w:rPr>
        <w:t xml:space="preserve"> </w:t>
      </w:r>
      <w:r w:rsidRPr="002C3316">
        <w:rPr>
          <w:rFonts w:ascii="Bookman Old Style" w:hAnsi="Bookman Old Style"/>
          <w:b/>
          <w:i/>
          <w:sz w:val="32"/>
          <w:szCs w:val="24"/>
        </w:rPr>
        <w:t>FAX NO: 0191-2432036</w:t>
      </w:r>
    </w:p>
    <w:p w:rsidR="00973176" w:rsidRPr="002C3316" w:rsidRDefault="00973176" w:rsidP="00973176">
      <w:pPr>
        <w:rPr>
          <w:rFonts w:ascii="Bookman Old Style" w:hAnsi="Bookman Old Style"/>
        </w:rPr>
      </w:pPr>
    </w:p>
    <w:p w:rsidR="00973176" w:rsidRPr="002C3316" w:rsidRDefault="00973176" w:rsidP="00973176">
      <w:pPr>
        <w:pStyle w:val="Heading1"/>
        <w:rPr>
          <w:rFonts w:ascii="Bookman Old Style" w:hAnsi="Bookman Old Style"/>
          <w:color w:val="auto"/>
          <w:sz w:val="52"/>
        </w:rPr>
      </w:pPr>
      <w:r w:rsidRPr="002C3316">
        <w:rPr>
          <w:rFonts w:ascii="Bookman Old Style" w:hAnsi="Bookman Old Style"/>
          <w:color w:val="auto"/>
          <w:sz w:val="52"/>
        </w:rPr>
        <w:t xml:space="preserve">      Tender   Document</w:t>
      </w:r>
    </w:p>
    <w:p w:rsidR="00973176" w:rsidRPr="002C3316" w:rsidRDefault="00973176" w:rsidP="00973176">
      <w:pPr>
        <w:jc w:val="center"/>
        <w:rPr>
          <w:rFonts w:ascii="Bookman Old Style" w:hAnsi="Bookman Old Style"/>
          <w:sz w:val="28"/>
        </w:rPr>
      </w:pPr>
    </w:p>
    <w:p w:rsidR="00973176" w:rsidRPr="009A0E5F" w:rsidRDefault="00973176" w:rsidP="00973176">
      <w:pPr>
        <w:pStyle w:val="Heading2"/>
        <w:ind w:left="2160" w:firstLine="720"/>
        <w:jc w:val="both"/>
        <w:rPr>
          <w:rFonts w:ascii="Bookman Old Style" w:hAnsi="Bookman Old Style"/>
          <w:color w:val="auto"/>
          <w:sz w:val="42"/>
          <w:u w:val="none"/>
        </w:rPr>
      </w:pPr>
      <w:r w:rsidRPr="009A0E5F">
        <w:rPr>
          <w:rFonts w:ascii="Bookman Old Style" w:hAnsi="Bookman Old Style"/>
          <w:color w:val="auto"/>
          <w:sz w:val="42"/>
          <w:u w:val="none"/>
        </w:rPr>
        <w:t>For</w:t>
      </w:r>
    </w:p>
    <w:p w:rsidR="00973176" w:rsidRPr="002C3316" w:rsidRDefault="00973176" w:rsidP="00973176">
      <w:pPr>
        <w:rPr>
          <w:rFonts w:ascii="Bookman Old Style" w:hAnsi="Bookman Old Style"/>
          <w:sz w:val="38"/>
        </w:rPr>
      </w:pPr>
    </w:p>
    <w:p w:rsidR="00973176" w:rsidRPr="009A0E5F" w:rsidRDefault="00973176" w:rsidP="00973176">
      <w:pPr>
        <w:ind w:right="-1800"/>
        <w:rPr>
          <w:rFonts w:ascii="Bookman Old Style" w:hAnsi="Bookman Old Style"/>
          <w:i/>
          <w:sz w:val="42"/>
        </w:rPr>
      </w:pPr>
      <w:r w:rsidRPr="009A0E5F">
        <w:rPr>
          <w:rFonts w:ascii="Bookman Old Style" w:hAnsi="Bookman Old Style"/>
          <w:i/>
          <w:sz w:val="42"/>
        </w:rPr>
        <w:t>Supply, Installation,</w:t>
      </w:r>
      <w:r>
        <w:rPr>
          <w:rFonts w:ascii="Bookman Old Style" w:hAnsi="Bookman Old Style"/>
          <w:i/>
          <w:sz w:val="42"/>
        </w:rPr>
        <w:t xml:space="preserve"> </w:t>
      </w:r>
      <w:r w:rsidRPr="009A0E5F">
        <w:rPr>
          <w:rFonts w:ascii="Bookman Old Style" w:hAnsi="Bookman Old Style"/>
          <w:i/>
          <w:sz w:val="42"/>
        </w:rPr>
        <w:t xml:space="preserve">testing and Commissioning of :- </w:t>
      </w:r>
    </w:p>
    <w:p w:rsidR="00973176" w:rsidRPr="009A0E5F" w:rsidRDefault="00973176" w:rsidP="00973176">
      <w:pPr>
        <w:ind w:right="95" w:firstLine="720"/>
        <w:jc w:val="both"/>
        <w:rPr>
          <w:rFonts w:ascii="Bookman Old Style" w:hAnsi="Bookman Old Style"/>
          <w:i/>
          <w:sz w:val="54"/>
        </w:rPr>
      </w:pPr>
    </w:p>
    <w:p w:rsidR="00973176" w:rsidRPr="009A0E5F" w:rsidRDefault="00973176" w:rsidP="00973176">
      <w:pPr>
        <w:pStyle w:val="ListParagraph"/>
        <w:numPr>
          <w:ilvl w:val="0"/>
          <w:numId w:val="1"/>
        </w:numPr>
        <w:ind w:left="1080" w:right="-450" w:hanging="900"/>
        <w:jc w:val="both"/>
        <w:rPr>
          <w:rFonts w:ascii="Bookman Old Style" w:hAnsi="Bookman Old Style"/>
          <w:i/>
          <w:sz w:val="38"/>
        </w:rPr>
      </w:pPr>
      <w:r w:rsidRPr="009A0E5F">
        <w:rPr>
          <w:rFonts w:ascii="Bookman Old Style" w:hAnsi="Bookman Old Style"/>
          <w:i/>
          <w:sz w:val="38"/>
        </w:rPr>
        <w:t xml:space="preserve">5 KVA ON LINE  UPS  </w:t>
      </w:r>
      <w:r>
        <w:rPr>
          <w:rFonts w:ascii="Bookman Old Style" w:hAnsi="Bookman Old Style"/>
          <w:i/>
          <w:sz w:val="38"/>
        </w:rPr>
        <w:t xml:space="preserve">           </w:t>
      </w:r>
      <w:r w:rsidRPr="009A0E5F">
        <w:rPr>
          <w:rFonts w:ascii="Bookman Old Style" w:hAnsi="Bookman Old Style"/>
          <w:i/>
          <w:sz w:val="38"/>
        </w:rPr>
        <w:t xml:space="preserve"> :   Upto 10 Nos </w:t>
      </w:r>
    </w:p>
    <w:p w:rsidR="00973176" w:rsidRPr="006C36C6" w:rsidRDefault="00973176" w:rsidP="00973176">
      <w:pPr>
        <w:ind w:right="1350"/>
        <w:jc w:val="both"/>
        <w:rPr>
          <w:rFonts w:ascii="Bookman Old Style" w:hAnsi="Bookman Old Style"/>
          <w:i/>
          <w:sz w:val="46"/>
        </w:rPr>
      </w:pPr>
    </w:p>
    <w:p w:rsidR="00973176" w:rsidRPr="00957369" w:rsidRDefault="00973176" w:rsidP="00973176">
      <w:pPr>
        <w:ind w:right="1350"/>
        <w:jc w:val="both"/>
        <w:rPr>
          <w:rFonts w:ascii="Bookman Old Style" w:hAnsi="Bookman Old Style"/>
          <w:i/>
          <w:sz w:val="48"/>
        </w:rPr>
      </w:pPr>
    </w:p>
    <w:p w:rsidR="00973176" w:rsidRPr="009A0E5F" w:rsidRDefault="00973176" w:rsidP="00973176">
      <w:pPr>
        <w:pStyle w:val="ListParagraph"/>
        <w:numPr>
          <w:ilvl w:val="0"/>
          <w:numId w:val="1"/>
        </w:numPr>
        <w:ind w:left="1260" w:right="-720" w:hanging="1080"/>
        <w:jc w:val="both"/>
        <w:rPr>
          <w:rFonts w:ascii="Bookman Old Style" w:hAnsi="Bookman Old Style"/>
          <w:i/>
          <w:sz w:val="48"/>
          <w:u w:val="single"/>
        </w:rPr>
      </w:pPr>
      <w:r w:rsidRPr="009A0E5F">
        <w:rPr>
          <w:rFonts w:ascii="Bookman Old Style" w:hAnsi="Bookman Old Style"/>
          <w:i/>
          <w:sz w:val="30"/>
        </w:rPr>
        <w:t xml:space="preserve">Silent Gen Set -15 KVA </w:t>
      </w:r>
      <w:r>
        <w:rPr>
          <w:rFonts w:ascii="Bookman Old Style" w:hAnsi="Bookman Old Style"/>
          <w:i/>
          <w:sz w:val="30"/>
        </w:rPr>
        <w:t xml:space="preserve"> </w:t>
      </w:r>
      <w:r w:rsidRPr="009A0E5F">
        <w:rPr>
          <w:rFonts w:ascii="Bookman Old Style" w:hAnsi="Bookman Old Style"/>
          <w:i/>
          <w:sz w:val="30"/>
        </w:rPr>
        <w:t xml:space="preserve">and 25 KVA </w:t>
      </w:r>
      <w:r>
        <w:rPr>
          <w:rFonts w:ascii="Bookman Old Style" w:hAnsi="Bookman Old Style"/>
          <w:i/>
          <w:sz w:val="30"/>
        </w:rPr>
        <w:t xml:space="preserve"> </w:t>
      </w:r>
      <w:r w:rsidRPr="009A0E5F">
        <w:rPr>
          <w:rFonts w:ascii="Bookman Old Style" w:hAnsi="Bookman Old Style"/>
          <w:i/>
          <w:sz w:val="48"/>
        </w:rPr>
        <w:t xml:space="preserve">: </w:t>
      </w:r>
      <w:r w:rsidRPr="009A0E5F">
        <w:rPr>
          <w:rFonts w:ascii="Bookman Old Style" w:hAnsi="Bookman Old Style"/>
          <w:i/>
          <w:sz w:val="40"/>
        </w:rPr>
        <w:t>Upto 1</w:t>
      </w:r>
      <w:r>
        <w:rPr>
          <w:rFonts w:ascii="Bookman Old Style" w:hAnsi="Bookman Old Style"/>
          <w:i/>
          <w:sz w:val="40"/>
        </w:rPr>
        <w:t>4</w:t>
      </w:r>
      <w:r w:rsidRPr="009A0E5F">
        <w:rPr>
          <w:rFonts w:ascii="Bookman Old Style" w:hAnsi="Bookman Old Style"/>
          <w:i/>
          <w:sz w:val="40"/>
        </w:rPr>
        <w:t xml:space="preserve"> Nos</w:t>
      </w:r>
      <w:r w:rsidRPr="009A0E5F">
        <w:rPr>
          <w:rFonts w:ascii="Bookman Old Style" w:hAnsi="Bookman Old Style"/>
          <w:i/>
          <w:sz w:val="42"/>
        </w:rPr>
        <w:t xml:space="preserve">  </w:t>
      </w:r>
    </w:p>
    <w:p w:rsidR="00973176" w:rsidRDefault="00973176" w:rsidP="00973176">
      <w:pPr>
        <w:ind w:right="95" w:firstLine="720"/>
        <w:jc w:val="both"/>
        <w:rPr>
          <w:i/>
          <w:sz w:val="44"/>
        </w:rPr>
      </w:pPr>
      <w:r>
        <w:rPr>
          <w:i/>
          <w:sz w:val="44"/>
        </w:rPr>
        <w:tab/>
        <w:t xml:space="preserve"> </w:t>
      </w:r>
      <w:r>
        <w:rPr>
          <w:i/>
          <w:sz w:val="44"/>
        </w:rPr>
        <w:tab/>
      </w:r>
      <w:r>
        <w:rPr>
          <w:i/>
          <w:sz w:val="44"/>
        </w:rPr>
        <w:tab/>
        <w:t xml:space="preserve">         </w:t>
      </w:r>
      <w:r w:rsidRPr="002C3316">
        <w:rPr>
          <w:i/>
          <w:sz w:val="44"/>
        </w:rPr>
        <w:t xml:space="preserve"> </w:t>
      </w:r>
      <w:r>
        <w:rPr>
          <w:i/>
          <w:sz w:val="44"/>
        </w:rPr>
        <w:t>i</w:t>
      </w:r>
      <w:r w:rsidRPr="002C3316">
        <w:rPr>
          <w:i/>
          <w:sz w:val="44"/>
        </w:rPr>
        <w:t>n</w:t>
      </w:r>
    </w:p>
    <w:p w:rsidR="00973176" w:rsidRDefault="00973176" w:rsidP="00973176">
      <w:pPr>
        <w:ind w:right="95" w:firstLine="720"/>
        <w:jc w:val="both"/>
        <w:rPr>
          <w:i/>
          <w:sz w:val="44"/>
        </w:rPr>
      </w:pPr>
    </w:p>
    <w:p w:rsidR="00973176" w:rsidRPr="002C3316" w:rsidRDefault="00973176" w:rsidP="00973176">
      <w:pPr>
        <w:ind w:right="95"/>
        <w:jc w:val="both"/>
        <w:rPr>
          <w:i/>
          <w:sz w:val="44"/>
        </w:rPr>
      </w:pPr>
      <w:r>
        <w:rPr>
          <w:i/>
          <w:sz w:val="44"/>
        </w:rPr>
        <w:t>Head Office &amp; d</w:t>
      </w:r>
      <w:r w:rsidRPr="002C3316">
        <w:rPr>
          <w:i/>
          <w:sz w:val="44"/>
        </w:rPr>
        <w:t xml:space="preserve">ifferent  </w:t>
      </w:r>
      <w:r>
        <w:rPr>
          <w:i/>
          <w:sz w:val="44"/>
        </w:rPr>
        <w:t>B</w:t>
      </w:r>
      <w:r w:rsidRPr="002C3316">
        <w:rPr>
          <w:i/>
          <w:sz w:val="44"/>
        </w:rPr>
        <w:t xml:space="preserve">ranches of </w:t>
      </w:r>
      <w:r>
        <w:rPr>
          <w:i/>
          <w:sz w:val="44"/>
        </w:rPr>
        <w:t xml:space="preserve">   </w:t>
      </w:r>
      <w:r w:rsidRPr="002C3316">
        <w:rPr>
          <w:i/>
          <w:sz w:val="44"/>
        </w:rPr>
        <w:t>the bank.</w:t>
      </w:r>
    </w:p>
    <w:p w:rsidR="00973176" w:rsidRDefault="00973176" w:rsidP="00973176">
      <w:pPr>
        <w:ind w:right="1440" w:firstLine="720"/>
        <w:jc w:val="both"/>
      </w:pPr>
    </w:p>
    <w:p w:rsidR="00973176" w:rsidRDefault="00973176" w:rsidP="00973176">
      <w:pPr>
        <w:ind w:right="1440" w:firstLine="720"/>
        <w:jc w:val="both"/>
      </w:pPr>
    </w:p>
    <w:p w:rsidR="00973176" w:rsidRPr="00672049" w:rsidRDefault="00973176" w:rsidP="00973176">
      <w:pPr>
        <w:ind w:right="-630"/>
        <w:rPr>
          <w:rFonts w:ascii="Vladimir Script" w:hAnsi="Vladimir Script"/>
          <w:sz w:val="66"/>
        </w:rPr>
      </w:pPr>
      <w:r>
        <w:rPr>
          <w:rFonts w:ascii="Vladimir Script" w:hAnsi="Vladimir Script"/>
          <w:sz w:val="66"/>
        </w:rPr>
        <w:tab/>
      </w:r>
      <w:r>
        <w:rPr>
          <w:rFonts w:ascii="Vladimir Script" w:hAnsi="Vladimir Script"/>
          <w:sz w:val="66"/>
        </w:rPr>
        <w:tab/>
      </w:r>
      <w:r>
        <w:rPr>
          <w:rFonts w:ascii="Vladimir Script" w:hAnsi="Vladimir Script"/>
          <w:sz w:val="66"/>
        </w:rPr>
        <w:tab/>
      </w:r>
      <w:r>
        <w:rPr>
          <w:rFonts w:ascii="Vladimir Script" w:hAnsi="Vladimir Script"/>
          <w:sz w:val="66"/>
        </w:rPr>
        <w:tab/>
        <w:t>***********</w:t>
      </w:r>
    </w:p>
    <w:p w:rsidR="00973176" w:rsidRDefault="00973176" w:rsidP="00973176"/>
    <w:p w:rsidR="00973176" w:rsidRDefault="00973176" w:rsidP="00973176">
      <w:pPr>
        <w:tabs>
          <w:tab w:val="left" w:pos="540"/>
        </w:tabs>
        <w:ind w:right="-1890"/>
        <w:rPr>
          <w:rFonts w:ascii="Bookman Old Style" w:hAnsi="Bookman Old Style"/>
          <w:b/>
          <w:sz w:val="42"/>
          <w:szCs w:val="38"/>
        </w:rPr>
      </w:pPr>
    </w:p>
    <w:p w:rsidR="00973176" w:rsidRDefault="00973176" w:rsidP="00973176">
      <w:pPr>
        <w:tabs>
          <w:tab w:val="left" w:pos="540"/>
        </w:tabs>
        <w:ind w:right="-1890"/>
        <w:rPr>
          <w:rFonts w:ascii="Bookman Old Style" w:hAnsi="Bookman Old Style"/>
          <w:b/>
          <w:sz w:val="42"/>
          <w:szCs w:val="38"/>
        </w:rPr>
      </w:pPr>
    </w:p>
    <w:p w:rsidR="00973176" w:rsidRDefault="00973176" w:rsidP="00973176">
      <w:pPr>
        <w:ind w:left="1440" w:firstLine="720"/>
        <w:rPr>
          <w:rFonts w:ascii="Bookman Old Style" w:hAnsi="Bookman Old Style"/>
          <w:b/>
          <w:sz w:val="34"/>
          <w:u w:val="single"/>
        </w:rPr>
      </w:pPr>
    </w:p>
    <w:p w:rsidR="00973176" w:rsidRDefault="00973176" w:rsidP="00973176">
      <w:pPr>
        <w:ind w:left="720" w:firstLine="720"/>
        <w:rPr>
          <w:rFonts w:ascii="Bookman Old Style" w:hAnsi="Bookman Old Style"/>
          <w:b/>
          <w:sz w:val="34"/>
          <w:u w:val="single"/>
        </w:rPr>
      </w:pPr>
    </w:p>
    <w:p w:rsidR="00973176" w:rsidRDefault="00973176" w:rsidP="00973176">
      <w:pPr>
        <w:ind w:left="720" w:firstLine="720"/>
        <w:rPr>
          <w:rFonts w:ascii="Bookman Old Style" w:hAnsi="Bookman Old Style"/>
          <w:b/>
          <w:sz w:val="34"/>
          <w:u w:val="single"/>
        </w:rPr>
      </w:pPr>
    </w:p>
    <w:p w:rsidR="00973176" w:rsidRDefault="00973176" w:rsidP="00973176">
      <w:pPr>
        <w:ind w:left="720" w:firstLine="720"/>
        <w:rPr>
          <w:rFonts w:ascii="Bookman Old Style" w:hAnsi="Bookman Old Style"/>
          <w:b/>
          <w:sz w:val="34"/>
          <w:u w:val="single"/>
        </w:rPr>
      </w:pPr>
    </w:p>
    <w:p w:rsidR="00C66DF7" w:rsidRDefault="00C66DF7" w:rsidP="004974D8">
      <w:pPr>
        <w:spacing w:line="360" w:lineRule="auto"/>
        <w:rPr>
          <w:b/>
        </w:rPr>
      </w:pPr>
    </w:p>
    <w:p w:rsidR="009A0E5F" w:rsidRDefault="009A0E5F" w:rsidP="009A0E5F">
      <w:pPr>
        <w:rPr>
          <w:rFonts w:ascii="Arial" w:hAnsi="Arial" w:cs="Arial"/>
        </w:rPr>
      </w:pPr>
    </w:p>
    <w:p w:rsidR="009A0E5F" w:rsidRPr="002C3316" w:rsidRDefault="009A0E5F" w:rsidP="009A0E5F">
      <w:pPr>
        <w:tabs>
          <w:tab w:val="left" w:pos="540"/>
        </w:tabs>
        <w:ind w:right="-1890"/>
        <w:rPr>
          <w:rFonts w:ascii="Bookman Old Style" w:hAnsi="Bookman Old Style"/>
          <w:sz w:val="34"/>
        </w:rPr>
      </w:pPr>
      <w:r>
        <w:rPr>
          <w:rFonts w:ascii="Bookman Old Style" w:hAnsi="Bookman Old Style"/>
          <w:b/>
          <w:noProof/>
          <w:sz w:val="34"/>
          <w:lang w:eastAsia="en-US"/>
        </w:rPr>
        <w:drawing>
          <wp:anchor distT="0" distB="0" distL="114300" distR="114300" simplePos="0" relativeHeight="251667456" behindDoc="0" locked="0" layoutInCell="1" allowOverlap="1">
            <wp:simplePos x="0" y="0"/>
            <wp:positionH relativeFrom="column">
              <wp:posOffset>-526415</wp:posOffset>
            </wp:positionH>
            <wp:positionV relativeFrom="paragraph">
              <wp:posOffset>64770</wp:posOffset>
            </wp:positionV>
            <wp:extent cx="386715" cy="457200"/>
            <wp:effectExtent l="38100" t="19050" r="13335" b="19050"/>
            <wp:wrapTopAndBottom/>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lum bright="-16000" contrast="54000"/>
                    </a:blip>
                    <a:srcRect/>
                    <a:stretch>
                      <a:fillRect/>
                    </a:stretch>
                  </pic:blipFill>
                  <pic:spPr bwMode="auto">
                    <a:xfrm>
                      <a:off x="0" y="0"/>
                      <a:ext cx="386715" cy="457200"/>
                    </a:xfrm>
                    <a:prstGeom prst="rect">
                      <a:avLst/>
                    </a:prstGeom>
                    <a:solidFill>
                      <a:srgbClr val="FF0000"/>
                    </a:solidFill>
                    <a:ln w="9525">
                      <a:solidFill>
                        <a:srgbClr val="FFFFFF"/>
                      </a:solidFill>
                      <a:miter lim="800000"/>
                      <a:headEnd/>
                      <a:tailEnd/>
                    </a:ln>
                  </pic:spPr>
                </pic:pic>
              </a:graphicData>
            </a:graphic>
          </wp:anchor>
        </w:drawing>
      </w:r>
      <w:r w:rsidRPr="002C3316">
        <w:rPr>
          <w:rFonts w:ascii="Bookman Old Style" w:hAnsi="Bookman Old Style"/>
          <w:b/>
          <w:sz w:val="42"/>
          <w:szCs w:val="38"/>
        </w:rPr>
        <w:t>THE  CITIZENS' CO-OPERATIVE  BANK LTD.,</w:t>
      </w:r>
      <w:r w:rsidRPr="002C3316">
        <w:rPr>
          <w:rFonts w:ascii="Bookman Old Style" w:hAnsi="Bookman Old Style"/>
          <w:sz w:val="42"/>
          <w:szCs w:val="38"/>
        </w:rPr>
        <w:t xml:space="preserve"> </w:t>
      </w:r>
    </w:p>
    <w:p w:rsidR="009A0E5F" w:rsidRPr="002C3316" w:rsidRDefault="009A0E5F" w:rsidP="009A0E5F">
      <w:pPr>
        <w:ind w:right="-1620"/>
        <w:rPr>
          <w:rFonts w:ascii="Bookman Old Style" w:hAnsi="Bookman Old Style"/>
          <w:b/>
          <w:sz w:val="30"/>
        </w:rPr>
      </w:pPr>
      <w:r w:rsidRPr="002C3316">
        <w:rPr>
          <w:rFonts w:ascii="Bookman Old Style" w:hAnsi="Bookman Old Style"/>
          <w:b/>
          <w:i/>
          <w:sz w:val="30"/>
        </w:rPr>
        <w:t>ADMINISTRATIVE OFFICE;117-A/D GANDHI NAGAR , JAMMU</w:t>
      </w:r>
      <w:r w:rsidRPr="002C3316">
        <w:rPr>
          <w:rFonts w:ascii="Bookman Old Style" w:hAnsi="Bookman Old Style"/>
          <w:b/>
          <w:sz w:val="30"/>
        </w:rPr>
        <w:t xml:space="preserve">.                                            </w:t>
      </w:r>
    </w:p>
    <w:p w:rsidR="009A0E5F" w:rsidRPr="002C3316" w:rsidRDefault="009A0E5F" w:rsidP="009A0E5F">
      <w:pPr>
        <w:ind w:right="-1350" w:firstLine="720"/>
        <w:rPr>
          <w:rFonts w:ascii="Bookman Old Style" w:hAnsi="Bookman Old Style"/>
          <w:b/>
          <w:i/>
          <w:sz w:val="32"/>
          <w:szCs w:val="24"/>
        </w:rPr>
      </w:pPr>
      <w:r w:rsidRPr="002C3316">
        <w:rPr>
          <w:rFonts w:ascii="Bookman Old Style" w:hAnsi="Bookman Old Style"/>
          <w:b/>
          <w:i/>
          <w:sz w:val="32"/>
          <w:szCs w:val="24"/>
        </w:rPr>
        <w:t xml:space="preserve">    EPBAX:     2432058 </w:t>
      </w:r>
      <w:r w:rsidRPr="002C3316">
        <w:rPr>
          <w:rFonts w:ascii="Bookman Old Style" w:hAnsi="Bookman Old Style"/>
          <w:i/>
          <w:sz w:val="32"/>
          <w:szCs w:val="24"/>
        </w:rPr>
        <w:t xml:space="preserve"> </w:t>
      </w:r>
      <w:r w:rsidRPr="002C3316">
        <w:rPr>
          <w:rFonts w:ascii="Bookman Old Style" w:hAnsi="Bookman Old Style"/>
          <w:b/>
          <w:i/>
          <w:sz w:val="32"/>
          <w:szCs w:val="24"/>
        </w:rPr>
        <w:t>FAX NO: 0191-2432036</w:t>
      </w:r>
    </w:p>
    <w:p w:rsidR="009A0E5F" w:rsidRPr="00006C5B" w:rsidRDefault="009A0E5F" w:rsidP="009A0E5F">
      <w:pPr>
        <w:rPr>
          <w:rFonts w:ascii="Bookman Old Style" w:hAnsi="Bookman Old Style"/>
          <w:sz w:val="2"/>
        </w:rPr>
      </w:pPr>
    </w:p>
    <w:p w:rsidR="009A0E5F" w:rsidRPr="00006C5B" w:rsidRDefault="009A0E5F" w:rsidP="009A0E5F">
      <w:pPr>
        <w:pStyle w:val="Heading1"/>
        <w:ind w:firstLine="720"/>
        <w:rPr>
          <w:rFonts w:ascii="Bookman Old Style" w:hAnsi="Bookman Old Style"/>
          <w:color w:val="auto"/>
          <w:sz w:val="46"/>
        </w:rPr>
      </w:pPr>
      <w:r w:rsidRPr="00006C5B">
        <w:rPr>
          <w:rFonts w:ascii="Bookman Old Style" w:hAnsi="Bookman Old Style"/>
          <w:color w:val="auto"/>
          <w:sz w:val="46"/>
        </w:rPr>
        <w:t xml:space="preserve">      Tender    Form</w:t>
      </w:r>
    </w:p>
    <w:p w:rsidR="009A0E5F" w:rsidRPr="00006C5B" w:rsidRDefault="009A0E5F" w:rsidP="009A0E5F">
      <w:pPr>
        <w:pStyle w:val="Heading2"/>
        <w:rPr>
          <w:rFonts w:ascii="Bookman Old Style" w:hAnsi="Bookman Old Style"/>
          <w:color w:val="auto"/>
          <w:sz w:val="18"/>
        </w:rPr>
      </w:pPr>
    </w:p>
    <w:p w:rsidR="009A0E5F" w:rsidRPr="00893A20" w:rsidRDefault="009A0E5F" w:rsidP="009A0E5F">
      <w:pPr>
        <w:rPr>
          <w:rFonts w:ascii="Arial" w:hAnsi="Arial" w:cs="Arial"/>
          <w:sz w:val="22"/>
          <w:szCs w:val="22"/>
          <w:lang w:val="en-IN"/>
        </w:rPr>
      </w:pPr>
      <w:r w:rsidRPr="00893A20">
        <w:rPr>
          <w:rFonts w:ascii="Arial" w:hAnsi="Arial" w:cs="Arial"/>
          <w:sz w:val="22"/>
          <w:szCs w:val="22"/>
          <w:lang w:val="en-IN"/>
        </w:rPr>
        <w:t>Cost  of  tender document   received   vide Bank Draft/Cash Receipt No.________ Dated_________ for Rs.1,000/-</w:t>
      </w:r>
    </w:p>
    <w:p w:rsidR="009A0E5F" w:rsidRPr="00893A20" w:rsidRDefault="009A0E5F" w:rsidP="009A0E5F">
      <w:pPr>
        <w:rPr>
          <w:rFonts w:ascii="Arial" w:hAnsi="Arial" w:cs="Arial"/>
          <w:b/>
          <w:sz w:val="22"/>
          <w:szCs w:val="22"/>
          <w:lang w:val="en-IN"/>
        </w:rPr>
      </w:pPr>
    </w:p>
    <w:p w:rsidR="009A0E5F" w:rsidRPr="00893A20" w:rsidRDefault="009A0E5F" w:rsidP="009A0E5F">
      <w:pPr>
        <w:rPr>
          <w:rFonts w:ascii="Arial" w:hAnsi="Arial" w:cs="Arial"/>
          <w:sz w:val="22"/>
          <w:szCs w:val="22"/>
          <w:lang w:val="en-IN"/>
        </w:rPr>
      </w:pPr>
      <w:r w:rsidRPr="00893A20">
        <w:rPr>
          <w:rFonts w:ascii="Arial" w:hAnsi="Arial" w:cs="Arial"/>
          <w:b/>
          <w:sz w:val="22"/>
          <w:szCs w:val="22"/>
          <w:lang w:val="en-IN"/>
        </w:rPr>
        <w:t>Tender for :- Procurement   of On Line UPS/ Silent Diesel Generator Sets.</w:t>
      </w:r>
    </w:p>
    <w:p w:rsidR="009A0E5F" w:rsidRPr="00893A20" w:rsidRDefault="009A0E5F" w:rsidP="009A0E5F">
      <w:pPr>
        <w:rPr>
          <w:rFonts w:ascii="Arial" w:hAnsi="Arial" w:cs="Arial"/>
          <w:b/>
          <w:sz w:val="22"/>
          <w:szCs w:val="22"/>
        </w:rPr>
      </w:pPr>
    </w:p>
    <w:p w:rsidR="009A0E5F" w:rsidRPr="00893A20" w:rsidRDefault="009A0E5F" w:rsidP="009A0E5F">
      <w:pPr>
        <w:rPr>
          <w:rFonts w:ascii="Arial" w:hAnsi="Arial" w:cs="Arial"/>
          <w:b/>
          <w:sz w:val="22"/>
          <w:szCs w:val="22"/>
        </w:rPr>
      </w:pPr>
    </w:p>
    <w:p w:rsidR="009A0E5F" w:rsidRPr="00893A20" w:rsidRDefault="009A0E5F" w:rsidP="009A0E5F">
      <w:pPr>
        <w:rPr>
          <w:rFonts w:ascii="Arial" w:hAnsi="Arial" w:cs="Arial"/>
          <w:sz w:val="22"/>
          <w:szCs w:val="22"/>
        </w:rPr>
      </w:pPr>
      <w:r w:rsidRPr="00893A20">
        <w:rPr>
          <w:rFonts w:ascii="Arial" w:hAnsi="Arial" w:cs="Arial"/>
          <w:b/>
          <w:sz w:val="22"/>
          <w:szCs w:val="22"/>
        </w:rPr>
        <w:t xml:space="preserve">Earnest Money  </w:t>
      </w:r>
      <w:r w:rsidRPr="00893A20">
        <w:rPr>
          <w:rFonts w:ascii="Arial" w:hAnsi="Arial" w:cs="Arial"/>
          <w:sz w:val="22"/>
          <w:szCs w:val="22"/>
        </w:rPr>
        <w:t xml:space="preserve">of  Rs. </w:t>
      </w:r>
      <w:r>
        <w:rPr>
          <w:rFonts w:ascii="Arial" w:hAnsi="Arial" w:cs="Arial"/>
          <w:sz w:val="22"/>
          <w:szCs w:val="22"/>
        </w:rPr>
        <w:t>2</w:t>
      </w:r>
      <w:r w:rsidRPr="00893A20">
        <w:rPr>
          <w:rFonts w:ascii="Arial" w:hAnsi="Arial" w:cs="Arial"/>
          <w:sz w:val="22"/>
          <w:szCs w:val="22"/>
        </w:rPr>
        <w:t>0,000/-  for  On Line UPS and Rs.</w:t>
      </w:r>
      <w:r>
        <w:rPr>
          <w:rFonts w:ascii="Arial" w:hAnsi="Arial" w:cs="Arial"/>
          <w:sz w:val="22"/>
          <w:szCs w:val="22"/>
        </w:rPr>
        <w:t>50,</w:t>
      </w:r>
      <w:r w:rsidRPr="00893A20">
        <w:rPr>
          <w:rFonts w:ascii="Arial" w:hAnsi="Arial" w:cs="Arial"/>
          <w:sz w:val="22"/>
          <w:szCs w:val="22"/>
        </w:rPr>
        <w:t>000/-  for Diesel Generator Sets. In the shape of  Bank’s CDR/FDR No.______________dated_____________ of _____________________ Bank enclosed.</w:t>
      </w:r>
    </w:p>
    <w:p w:rsidR="009A0E5F" w:rsidRPr="00893A20" w:rsidRDefault="009A0E5F" w:rsidP="009A0E5F">
      <w:pPr>
        <w:rPr>
          <w:rFonts w:ascii="Arial" w:hAnsi="Arial" w:cs="Arial"/>
          <w:sz w:val="22"/>
          <w:szCs w:val="22"/>
        </w:rPr>
      </w:pPr>
    </w:p>
    <w:p w:rsidR="009A0E5F" w:rsidRPr="00893A20" w:rsidRDefault="009A0E5F" w:rsidP="009A0E5F">
      <w:pPr>
        <w:rPr>
          <w:rFonts w:ascii="Arial" w:hAnsi="Arial" w:cs="Arial"/>
          <w:sz w:val="22"/>
          <w:szCs w:val="22"/>
        </w:rPr>
      </w:pPr>
    </w:p>
    <w:p w:rsidR="009A0E5F" w:rsidRPr="00893A20" w:rsidRDefault="009A0E5F" w:rsidP="009A0E5F">
      <w:pPr>
        <w:rPr>
          <w:rFonts w:ascii="Arial" w:hAnsi="Arial" w:cs="Arial"/>
          <w:sz w:val="22"/>
          <w:szCs w:val="22"/>
        </w:rPr>
      </w:pPr>
      <w:r w:rsidRPr="00893A20">
        <w:rPr>
          <w:rFonts w:ascii="Arial" w:hAnsi="Arial" w:cs="Arial"/>
          <w:sz w:val="22"/>
          <w:szCs w:val="22"/>
        </w:rPr>
        <w:t>To</w:t>
      </w:r>
    </w:p>
    <w:p w:rsidR="009A0E5F" w:rsidRPr="00893A20" w:rsidRDefault="009A0E5F" w:rsidP="009A0E5F">
      <w:pPr>
        <w:rPr>
          <w:rFonts w:ascii="Arial" w:hAnsi="Arial" w:cs="Arial"/>
          <w:sz w:val="22"/>
          <w:szCs w:val="22"/>
        </w:rPr>
      </w:pPr>
      <w:r w:rsidRPr="00893A20">
        <w:rPr>
          <w:rFonts w:ascii="Arial" w:hAnsi="Arial" w:cs="Arial"/>
          <w:sz w:val="22"/>
          <w:szCs w:val="22"/>
        </w:rPr>
        <w:tab/>
      </w:r>
      <w:r w:rsidRPr="00893A20">
        <w:rPr>
          <w:rFonts w:ascii="Arial" w:hAnsi="Arial" w:cs="Arial"/>
          <w:sz w:val="22"/>
          <w:szCs w:val="22"/>
        </w:rPr>
        <w:tab/>
        <w:t>The Managing Director</w:t>
      </w:r>
    </w:p>
    <w:p w:rsidR="009A0E5F" w:rsidRPr="00893A20" w:rsidRDefault="009A0E5F" w:rsidP="009A0E5F">
      <w:pPr>
        <w:rPr>
          <w:rFonts w:ascii="Arial" w:hAnsi="Arial" w:cs="Arial"/>
          <w:sz w:val="22"/>
          <w:szCs w:val="22"/>
        </w:rPr>
      </w:pPr>
      <w:r w:rsidRPr="00893A20">
        <w:rPr>
          <w:rFonts w:ascii="Arial" w:hAnsi="Arial" w:cs="Arial"/>
          <w:sz w:val="22"/>
          <w:szCs w:val="22"/>
        </w:rPr>
        <w:tab/>
      </w:r>
      <w:r w:rsidRPr="00893A20">
        <w:rPr>
          <w:rFonts w:ascii="Arial" w:hAnsi="Arial" w:cs="Arial"/>
          <w:sz w:val="22"/>
          <w:szCs w:val="22"/>
        </w:rPr>
        <w:tab/>
        <w:t>The Citizens’ Cooperative Bank Ltd.</w:t>
      </w:r>
    </w:p>
    <w:p w:rsidR="009A0E5F" w:rsidRPr="00893A20" w:rsidRDefault="009A0E5F" w:rsidP="009A0E5F">
      <w:pPr>
        <w:rPr>
          <w:rFonts w:ascii="Arial" w:hAnsi="Arial" w:cs="Arial"/>
          <w:sz w:val="22"/>
          <w:szCs w:val="22"/>
        </w:rPr>
      </w:pPr>
      <w:r w:rsidRPr="00893A20">
        <w:rPr>
          <w:rFonts w:ascii="Arial" w:hAnsi="Arial" w:cs="Arial"/>
          <w:sz w:val="22"/>
          <w:szCs w:val="22"/>
        </w:rPr>
        <w:tab/>
      </w:r>
      <w:r w:rsidRPr="00893A20">
        <w:rPr>
          <w:rFonts w:ascii="Arial" w:hAnsi="Arial" w:cs="Arial"/>
          <w:sz w:val="22"/>
          <w:szCs w:val="22"/>
        </w:rPr>
        <w:tab/>
        <w:t>Administrative Office</w:t>
      </w:r>
    </w:p>
    <w:p w:rsidR="009A0E5F" w:rsidRPr="00893A20" w:rsidRDefault="009A0E5F" w:rsidP="009A0E5F">
      <w:pPr>
        <w:rPr>
          <w:rFonts w:ascii="Arial" w:hAnsi="Arial" w:cs="Arial"/>
          <w:sz w:val="22"/>
          <w:szCs w:val="22"/>
        </w:rPr>
      </w:pPr>
      <w:r w:rsidRPr="00893A20">
        <w:rPr>
          <w:rFonts w:ascii="Arial" w:hAnsi="Arial" w:cs="Arial"/>
          <w:sz w:val="22"/>
          <w:szCs w:val="22"/>
        </w:rPr>
        <w:tab/>
      </w:r>
      <w:r w:rsidRPr="00893A20">
        <w:rPr>
          <w:rFonts w:ascii="Arial" w:hAnsi="Arial" w:cs="Arial"/>
          <w:sz w:val="22"/>
          <w:szCs w:val="22"/>
        </w:rPr>
        <w:tab/>
        <w:t>117-A/D Gandhi Nagar, Jammu</w:t>
      </w:r>
    </w:p>
    <w:p w:rsidR="009A0E5F" w:rsidRPr="00893A20" w:rsidRDefault="009A0E5F" w:rsidP="009A0E5F">
      <w:pPr>
        <w:rPr>
          <w:rFonts w:ascii="Arial" w:hAnsi="Arial" w:cs="Arial"/>
          <w:sz w:val="22"/>
          <w:szCs w:val="22"/>
        </w:rPr>
      </w:pPr>
    </w:p>
    <w:p w:rsidR="009A0E5F" w:rsidRPr="00893A20" w:rsidRDefault="009A0E5F" w:rsidP="009A0E5F">
      <w:pPr>
        <w:rPr>
          <w:rFonts w:ascii="Arial" w:hAnsi="Arial" w:cs="Arial"/>
          <w:sz w:val="22"/>
          <w:szCs w:val="22"/>
        </w:rPr>
      </w:pPr>
      <w:r w:rsidRPr="00893A20">
        <w:rPr>
          <w:rFonts w:ascii="Arial" w:hAnsi="Arial" w:cs="Arial"/>
          <w:sz w:val="22"/>
          <w:szCs w:val="22"/>
        </w:rPr>
        <w:t>!/We________________________________S/O Sh.________________________</w:t>
      </w:r>
      <w:r>
        <w:rPr>
          <w:rFonts w:ascii="Arial" w:hAnsi="Arial" w:cs="Arial"/>
          <w:sz w:val="22"/>
          <w:szCs w:val="22"/>
        </w:rPr>
        <w:t>________</w:t>
      </w:r>
      <w:r w:rsidRPr="00893A20">
        <w:rPr>
          <w:rFonts w:ascii="Arial" w:hAnsi="Arial" w:cs="Arial"/>
          <w:sz w:val="22"/>
          <w:szCs w:val="22"/>
        </w:rPr>
        <w:t xml:space="preserve"> </w:t>
      </w:r>
    </w:p>
    <w:p w:rsidR="009A0E5F" w:rsidRPr="00893A20" w:rsidRDefault="009A0E5F" w:rsidP="009A0E5F">
      <w:pPr>
        <w:rPr>
          <w:rFonts w:ascii="Arial" w:hAnsi="Arial" w:cs="Arial"/>
          <w:sz w:val="22"/>
          <w:szCs w:val="22"/>
        </w:rPr>
      </w:pPr>
      <w:r w:rsidRPr="00893A20">
        <w:rPr>
          <w:rFonts w:ascii="Arial" w:hAnsi="Arial" w:cs="Arial"/>
          <w:sz w:val="22"/>
          <w:szCs w:val="22"/>
        </w:rPr>
        <w:t>R/O _____________________________________ Prop. M/S_________________</w:t>
      </w:r>
      <w:r>
        <w:rPr>
          <w:rFonts w:ascii="Arial" w:hAnsi="Arial" w:cs="Arial"/>
          <w:sz w:val="22"/>
          <w:szCs w:val="22"/>
        </w:rPr>
        <w:t>________</w:t>
      </w:r>
      <w:r w:rsidRPr="00893A20">
        <w:rPr>
          <w:rFonts w:ascii="Arial" w:hAnsi="Arial" w:cs="Arial"/>
          <w:sz w:val="22"/>
          <w:szCs w:val="22"/>
        </w:rPr>
        <w:t xml:space="preserve"> </w:t>
      </w:r>
    </w:p>
    <w:p w:rsidR="009A0E5F" w:rsidRPr="00893A20" w:rsidRDefault="009A0E5F" w:rsidP="009A0E5F">
      <w:pPr>
        <w:rPr>
          <w:rFonts w:ascii="Arial" w:hAnsi="Arial" w:cs="Arial"/>
          <w:sz w:val="22"/>
          <w:szCs w:val="22"/>
        </w:rPr>
      </w:pPr>
      <w:r w:rsidRPr="00893A20">
        <w:rPr>
          <w:rFonts w:ascii="Arial" w:hAnsi="Arial" w:cs="Arial"/>
          <w:sz w:val="22"/>
          <w:szCs w:val="22"/>
        </w:rPr>
        <w:t>___________________________ hereby supply of  On Line UPS / Silent Diesel Generator Sets to The Citizens’ Cooperative  Bank Ltd.   Administrative Office, 117-A/D  Gandhi Nagar  Jammu and declare as under :-</w:t>
      </w:r>
    </w:p>
    <w:p w:rsidR="009A0E5F" w:rsidRPr="00893A20" w:rsidRDefault="009A0E5F" w:rsidP="009A0E5F">
      <w:pPr>
        <w:rPr>
          <w:rFonts w:ascii="Arial" w:hAnsi="Arial" w:cs="Arial"/>
          <w:sz w:val="22"/>
          <w:szCs w:val="22"/>
        </w:rPr>
      </w:pPr>
    </w:p>
    <w:p w:rsidR="009A0E5F" w:rsidRDefault="009A0E5F" w:rsidP="009A0E5F">
      <w:pPr>
        <w:pStyle w:val="ListParagraph"/>
        <w:numPr>
          <w:ilvl w:val="0"/>
          <w:numId w:val="5"/>
        </w:numPr>
        <w:rPr>
          <w:rFonts w:ascii="Arial" w:hAnsi="Arial" w:cs="Arial"/>
        </w:rPr>
      </w:pPr>
      <w:r w:rsidRPr="00893A20">
        <w:rPr>
          <w:rFonts w:ascii="Arial" w:hAnsi="Arial" w:cs="Arial"/>
        </w:rPr>
        <w:t>I/we have  sufficient  experience  for  supply of On Line UPS/DG Set.</w:t>
      </w:r>
    </w:p>
    <w:p w:rsidR="009A0E5F" w:rsidRPr="00893A20" w:rsidRDefault="009A0E5F" w:rsidP="009A0E5F">
      <w:pPr>
        <w:pStyle w:val="ListParagraph"/>
        <w:rPr>
          <w:rFonts w:ascii="Arial" w:hAnsi="Arial" w:cs="Arial"/>
        </w:rPr>
      </w:pPr>
    </w:p>
    <w:p w:rsidR="009A0E5F" w:rsidRDefault="009A0E5F" w:rsidP="009A0E5F">
      <w:pPr>
        <w:pStyle w:val="ListParagraph"/>
        <w:numPr>
          <w:ilvl w:val="0"/>
          <w:numId w:val="5"/>
        </w:numPr>
        <w:rPr>
          <w:rFonts w:ascii="Arial" w:hAnsi="Arial" w:cs="Arial"/>
        </w:rPr>
      </w:pPr>
      <w:r w:rsidRPr="00893A20">
        <w:rPr>
          <w:rFonts w:ascii="Arial" w:hAnsi="Arial" w:cs="Arial"/>
        </w:rPr>
        <w:t xml:space="preserve">That I/We have carefully  gone through the terms and conditions  of  the </w:t>
      </w:r>
      <w:r>
        <w:rPr>
          <w:rFonts w:ascii="Arial" w:hAnsi="Arial" w:cs="Arial"/>
        </w:rPr>
        <w:t xml:space="preserve">Tender </w:t>
      </w:r>
      <w:r w:rsidRPr="00893A20">
        <w:rPr>
          <w:rFonts w:ascii="Arial" w:hAnsi="Arial" w:cs="Arial"/>
        </w:rPr>
        <w:t xml:space="preserve"> and bind  myself/overselves  to adhere  to the  quality  and quantity parameters  and rates.</w:t>
      </w:r>
    </w:p>
    <w:p w:rsidR="009A0E5F" w:rsidRPr="00893A20" w:rsidRDefault="009A0E5F" w:rsidP="009A0E5F">
      <w:pPr>
        <w:pStyle w:val="ListParagraph"/>
        <w:rPr>
          <w:rFonts w:ascii="Arial" w:hAnsi="Arial" w:cs="Arial"/>
        </w:rPr>
      </w:pPr>
    </w:p>
    <w:p w:rsidR="009A0E5F" w:rsidRDefault="009A0E5F" w:rsidP="009A0E5F">
      <w:pPr>
        <w:pStyle w:val="ListParagraph"/>
        <w:numPr>
          <w:ilvl w:val="0"/>
          <w:numId w:val="5"/>
        </w:numPr>
        <w:rPr>
          <w:rFonts w:ascii="Arial" w:hAnsi="Arial" w:cs="Arial"/>
        </w:rPr>
      </w:pPr>
      <w:r w:rsidRPr="00893A20">
        <w:rPr>
          <w:rFonts w:ascii="Arial" w:hAnsi="Arial" w:cs="Arial"/>
        </w:rPr>
        <w:t>That the   rates quoted    in the enclosed tender form have been written by me/ us under my/our  personal supervision  and are firm.</w:t>
      </w:r>
    </w:p>
    <w:p w:rsidR="009A0E5F" w:rsidRPr="00893A20" w:rsidRDefault="009A0E5F" w:rsidP="009A0E5F">
      <w:pPr>
        <w:pStyle w:val="ListParagraph"/>
        <w:rPr>
          <w:rFonts w:ascii="Arial" w:hAnsi="Arial" w:cs="Arial"/>
        </w:rPr>
      </w:pPr>
    </w:p>
    <w:p w:rsidR="009A0E5F" w:rsidRDefault="009A0E5F" w:rsidP="009A0E5F">
      <w:pPr>
        <w:pStyle w:val="ListParagraph"/>
        <w:numPr>
          <w:ilvl w:val="0"/>
          <w:numId w:val="5"/>
        </w:numPr>
        <w:rPr>
          <w:rFonts w:ascii="Arial" w:hAnsi="Arial" w:cs="Arial"/>
        </w:rPr>
      </w:pPr>
      <w:r w:rsidRPr="00893A20">
        <w:rPr>
          <w:rFonts w:ascii="Arial" w:hAnsi="Arial" w:cs="Arial"/>
        </w:rPr>
        <w:t>That I/We  shall be bound by the  Citizens’ Coop. Bank Ltd.Jammu instructions regarding  quality  and quantity materials  and other conditions.</w:t>
      </w:r>
    </w:p>
    <w:p w:rsidR="009A0E5F" w:rsidRPr="00893A20" w:rsidRDefault="009A0E5F" w:rsidP="009A0E5F">
      <w:pPr>
        <w:pStyle w:val="ListParagraph"/>
        <w:rPr>
          <w:rFonts w:ascii="Arial" w:hAnsi="Arial" w:cs="Arial"/>
        </w:rPr>
      </w:pPr>
    </w:p>
    <w:p w:rsidR="009A0E5F" w:rsidRPr="00893A20" w:rsidRDefault="009A0E5F" w:rsidP="009A0E5F">
      <w:pPr>
        <w:pStyle w:val="ListParagraph"/>
        <w:numPr>
          <w:ilvl w:val="0"/>
          <w:numId w:val="5"/>
        </w:numPr>
        <w:rPr>
          <w:rFonts w:ascii="Arial" w:hAnsi="Arial" w:cs="Arial"/>
        </w:rPr>
      </w:pPr>
      <w:r w:rsidRPr="00893A20">
        <w:rPr>
          <w:rFonts w:ascii="Arial" w:hAnsi="Arial" w:cs="Arial"/>
        </w:rPr>
        <w:t>That the rates quoted are not above the rates applicable  for Central/State Governments/ Autonomous Organization.</w:t>
      </w:r>
    </w:p>
    <w:p w:rsidR="009A0E5F" w:rsidRPr="00893A20" w:rsidRDefault="009A0E5F" w:rsidP="009A0E5F">
      <w:pPr>
        <w:pStyle w:val="ListParagraph"/>
        <w:rPr>
          <w:rFonts w:ascii="Arial" w:hAnsi="Arial" w:cs="Arial"/>
        </w:rPr>
      </w:pPr>
    </w:p>
    <w:p w:rsidR="009A0E5F" w:rsidRPr="00893A20" w:rsidRDefault="009A0E5F" w:rsidP="009A0E5F">
      <w:pPr>
        <w:pStyle w:val="ListParagraph"/>
        <w:ind w:left="1440"/>
        <w:rPr>
          <w:rFonts w:ascii="Arial" w:hAnsi="Arial" w:cs="Arial"/>
        </w:rPr>
      </w:pPr>
    </w:p>
    <w:p w:rsidR="009A0E5F" w:rsidRPr="00006C5B" w:rsidRDefault="009A0E5F" w:rsidP="009A0E5F">
      <w:pPr>
        <w:ind w:left="3600" w:firstLine="720"/>
        <w:rPr>
          <w:rFonts w:ascii="Arial" w:hAnsi="Arial" w:cs="Arial"/>
          <w:sz w:val="24"/>
        </w:rPr>
      </w:pPr>
      <w:r w:rsidRPr="00006C5B">
        <w:rPr>
          <w:rFonts w:ascii="Arial" w:hAnsi="Arial" w:cs="Arial"/>
          <w:sz w:val="24"/>
        </w:rPr>
        <w:t>Name  and Address  of the</w:t>
      </w:r>
      <w:r>
        <w:rPr>
          <w:rFonts w:ascii="Arial" w:hAnsi="Arial" w:cs="Arial"/>
          <w:sz w:val="24"/>
        </w:rPr>
        <w:t xml:space="preserve"> tenderer</w:t>
      </w:r>
      <w:r w:rsidRPr="00006C5B">
        <w:rPr>
          <w:rFonts w:ascii="Arial" w:hAnsi="Arial" w:cs="Arial"/>
          <w:sz w:val="24"/>
        </w:rPr>
        <w:t xml:space="preserve"> </w:t>
      </w:r>
    </w:p>
    <w:p w:rsidR="009A0E5F" w:rsidRPr="00006C5B" w:rsidRDefault="009A0E5F" w:rsidP="009A0E5F">
      <w:pPr>
        <w:rPr>
          <w:rFonts w:ascii="Arial" w:hAnsi="Arial" w:cs="Arial"/>
          <w:sz w:val="24"/>
        </w:rPr>
      </w:pPr>
      <w:r w:rsidRPr="00006C5B">
        <w:rPr>
          <w:rFonts w:ascii="Arial" w:hAnsi="Arial" w:cs="Arial"/>
          <w:sz w:val="24"/>
        </w:rPr>
        <w:t xml:space="preserve"> </w:t>
      </w:r>
    </w:p>
    <w:p w:rsidR="009A0E5F" w:rsidRPr="008B009F" w:rsidRDefault="009A0E5F" w:rsidP="009A0E5F">
      <w:pPr>
        <w:spacing w:line="276" w:lineRule="auto"/>
        <w:rPr>
          <w:rFonts w:ascii="Calibri" w:hAnsi="Calibri"/>
          <w:b/>
          <w:sz w:val="24"/>
          <w:szCs w:val="24"/>
        </w:rPr>
      </w:pPr>
      <w:r w:rsidRPr="008B009F">
        <w:rPr>
          <w:rFonts w:ascii="Calibri" w:hAnsi="Calibri"/>
          <w:b/>
          <w:sz w:val="24"/>
          <w:szCs w:val="24"/>
        </w:rPr>
        <w:t>Specifications  of  :</w:t>
      </w:r>
    </w:p>
    <w:p w:rsidR="009A0E5F" w:rsidRPr="008B009F" w:rsidRDefault="009A0E5F" w:rsidP="009A0E5F">
      <w:pPr>
        <w:pStyle w:val="ListParagraph"/>
        <w:spacing w:line="276" w:lineRule="auto"/>
        <w:ind w:left="0"/>
        <w:rPr>
          <w:rFonts w:ascii="Calibri" w:hAnsi="Calibri"/>
          <w:b/>
          <w:sz w:val="24"/>
          <w:szCs w:val="24"/>
        </w:rPr>
      </w:pPr>
    </w:p>
    <w:p w:rsidR="009A0E5F" w:rsidRPr="008B009F" w:rsidRDefault="009A0E5F" w:rsidP="009A0E5F">
      <w:pPr>
        <w:pStyle w:val="ListParagraph"/>
        <w:numPr>
          <w:ilvl w:val="0"/>
          <w:numId w:val="8"/>
        </w:numPr>
        <w:spacing w:line="276" w:lineRule="auto"/>
        <w:rPr>
          <w:rFonts w:ascii="Calibri" w:hAnsi="Calibri"/>
          <w:b/>
          <w:sz w:val="24"/>
          <w:szCs w:val="24"/>
        </w:rPr>
      </w:pPr>
      <w:r w:rsidRPr="008B009F">
        <w:rPr>
          <w:rFonts w:ascii="Calibri" w:hAnsi="Calibri"/>
          <w:b/>
          <w:sz w:val="24"/>
          <w:szCs w:val="24"/>
        </w:rPr>
        <w:t xml:space="preserve"> ON LINE UPS</w:t>
      </w:r>
    </w:p>
    <w:p w:rsidR="009A0E5F" w:rsidRPr="008B009F" w:rsidRDefault="009A0E5F" w:rsidP="009A0E5F">
      <w:pPr>
        <w:pStyle w:val="ListParagraph"/>
        <w:spacing w:line="276" w:lineRule="auto"/>
        <w:ind w:left="1080"/>
        <w:rPr>
          <w:rFonts w:ascii="Calibri" w:hAnsi="Calibri"/>
          <w:b/>
          <w:sz w:val="24"/>
          <w:szCs w:val="24"/>
        </w:rPr>
      </w:pPr>
    </w:p>
    <w:p w:rsidR="009A0E5F" w:rsidRPr="008B009F" w:rsidRDefault="009A0E5F" w:rsidP="009A0E5F">
      <w:pPr>
        <w:spacing w:line="276" w:lineRule="auto"/>
        <w:ind w:firstLine="630"/>
        <w:rPr>
          <w:rFonts w:ascii="Calibri" w:hAnsi="Calibri" w:cs="Arial"/>
          <w:sz w:val="24"/>
          <w:szCs w:val="24"/>
        </w:rPr>
      </w:pPr>
      <w:r w:rsidRPr="008B009F">
        <w:rPr>
          <w:rFonts w:ascii="Calibri" w:hAnsi="Calibri" w:cs="Arial"/>
          <w:sz w:val="24"/>
          <w:szCs w:val="24"/>
        </w:rPr>
        <w:t>Online 5 KVA UPS, Single Phase with isolation transformer.</w:t>
      </w:r>
    </w:p>
    <w:p w:rsidR="009A0E5F" w:rsidRPr="008B009F" w:rsidRDefault="009A0E5F" w:rsidP="009A0E5F">
      <w:pPr>
        <w:spacing w:line="276" w:lineRule="auto"/>
        <w:ind w:firstLine="630"/>
        <w:rPr>
          <w:rFonts w:ascii="Calibri" w:hAnsi="Calibri" w:cs="Arial"/>
          <w:sz w:val="24"/>
          <w:szCs w:val="24"/>
        </w:rPr>
      </w:pPr>
      <w:r w:rsidRPr="008B009F">
        <w:rPr>
          <w:rFonts w:ascii="Calibri" w:hAnsi="Calibri" w:cs="Arial"/>
          <w:sz w:val="24"/>
          <w:szCs w:val="24"/>
        </w:rPr>
        <w:t>Input: 160V-260V, 50 +/-3% Hz single phase AC.</w:t>
      </w:r>
    </w:p>
    <w:p w:rsidR="009A0E5F" w:rsidRPr="008B009F" w:rsidRDefault="009A0E5F" w:rsidP="009A0E5F">
      <w:pPr>
        <w:autoSpaceDE w:val="0"/>
        <w:autoSpaceDN w:val="0"/>
        <w:adjustRightInd w:val="0"/>
        <w:spacing w:line="276" w:lineRule="auto"/>
        <w:ind w:firstLine="630"/>
        <w:rPr>
          <w:rFonts w:ascii="Calibri" w:hAnsi="Calibri" w:cs="Arial"/>
          <w:sz w:val="24"/>
          <w:szCs w:val="24"/>
        </w:rPr>
      </w:pPr>
      <w:r w:rsidRPr="008B009F">
        <w:rPr>
          <w:rFonts w:ascii="Calibri" w:hAnsi="Calibri" w:cs="Arial"/>
          <w:sz w:val="24"/>
          <w:szCs w:val="24"/>
        </w:rPr>
        <w:t>Output: 230V +/-1% (with alternative setting for 220V +/-1%) ,50 +/-0.5Hz, single phase.</w:t>
      </w:r>
    </w:p>
    <w:p w:rsidR="009A0E5F" w:rsidRPr="008B009F" w:rsidRDefault="009A0E5F" w:rsidP="009A0E5F">
      <w:pPr>
        <w:spacing w:line="276" w:lineRule="auto"/>
        <w:ind w:firstLine="630"/>
        <w:rPr>
          <w:rFonts w:ascii="Calibri" w:hAnsi="Calibri" w:cs="Arial"/>
          <w:sz w:val="24"/>
          <w:szCs w:val="24"/>
        </w:rPr>
      </w:pPr>
      <w:r w:rsidRPr="008B009F">
        <w:rPr>
          <w:rFonts w:ascii="Calibri" w:hAnsi="Calibri" w:cs="Arial"/>
          <w:sz w:val="24"/>
          <w:szCs w:val="24"/>
        </w:rPr>
        <w:t>1 hour Back up  on full load ,to be supplied with Battery Rack .</w:t>
      </w:r>
    </w:p>
    <w:p w:rsidR="009A0E5F" w:rsidRPr="009A0E5F" w:rsidRDefault="009A0E5F" w:rsidP="009A0E5F">
      <w:pPr>
        <w:autoSpaceDE w:val="0"/>
        <w:autoSpaceDN w:val="0"/>
        <w:adjustRightInd w:val="0"/>
        <w:spacing w:line="276" w:lineRule="auto"/>
        <w:ind w:firstLine="630"/>
        <w:rPr>
          <w:rFonts w:ascii="Calibri" w:hAnsi="Calibri" w:cs="Arial"/>
          <w:b/>
          <w:sz w:val="24"/>
          <w:szCs w:val="24"/>
          <w:u w:val="single"/>
        </w:rPr>
      </w:pPr>
      <w:r w:rsidRPr="009A0E5F">
        <w:rPr>
          <w:rFonts w:ascii="Calibri" w:hAnsi="Calibri" w:cs="Arial"/>
          <w:b/>
          <w:sz w:val="24"/>
          <w:szCs w:val="24"/>
          <w:u w:val="single"/>
        </w:rPr>
        <w:t>UPS Power  factor at rated load :</w:t>
      </w:r>
    </w:p>
    <w:p w:rsidR="009A0E5F" w:rsidRDefault="009A0E5F" w:rsidP="009A0E5F">
      <w:pPr>
        <w:autoSpaceDE w:val="0"/>
        <w:autoSpaceDN w:val="0"/>
        <w:adjustRightInd w:val="0"/>
        <w:spacing w:line="276" w:lineRule="auto"/>
        <w:ind w:firstLine="630"/>
        <w:rPr>
          <w:rFonts w:ascii="Calibri" w:hAnsi="Calibri" w:cs="Arial"/>
          <w:sz w:val="24"/>
          <w:szCs w:val="24"/>
        </w:rPr>
      </w:pPr>
      <w:r>
        <w:rPr>
          <w:rFonts w:ascii="Calibri" w:hAnsi="Calibri" w:cs="Arial"/>
          <w:sz w:val="24"/>
          <w:szCs w:val="24"/>
        </w:rPr>
        <w:t>Better  than 0.9.lagging</w:t>
      </w:r>
    </w:p>
    <w:p w:rsidR="008E248C" w:rsidRPr="008E248C" w:rsidRDefault="008E248C" w:rsidP="009A0E5F">
      <w:pPr>
        <w:autoSpaceDE w:val="0"/>
        <w:autoSpaceDN w:val="0"/>
        <w:adjustRightInd w:val="0"/>
        <w:spacing w:line="276" w:lineRule="auto"/>
        <w:ind w:firstLine="630"/>
        <w:rPr>
          <w:rFonts w:ascii="Calibri" w:hAnsi="Calibri" w:cs="Arial"/>
          <w:b/>
          <w:sz w:val="14"/>
          <w:szCs w:val="24"/>
          <w:u w:val="single"/>
        </w:rPr>
      </w:pPr>
    </w:p>
    <w:p w:rsidR="009A0E5F" w:rsidRPr="008E248C" w:rsidRDefault="008E248C" w:rsidP="009A0E5F">
      <w:pPr>
        <w:autoSpaceDE w:val="0"/>
        <w:autoSpaceDN w:val="0"/>
        <w:adjustRightInd w:val="0"/>
        <w:spacing w:line="276" w:lineRule="auto"/>
        <w:ind w:firstLine="630"/>
        <w:rPr>
          <w:rFonts w:ascii="Calibri" w:hAnsi="Calibri" w:cs="Arial"/>
          <w:b/>
          <w:sz w:val="24"/>
          <w:szCs w:val="24"/>
          <w:u w:val="single"/>
        </w:rPr>
      </w:pPr>
      <w:r w:rsidRPr="008E248C">
        <w:rPr>
          <w:rFonts w:ascii="Calibri" w:hAnsi="Calibri" w:cs="Arial"/>
          <w:b/>
          <w:sz w:val="24"/>
          <w:szCs w:val="24"/>
          <w:u w:val="single"/>
        </w:rPr>
        <w:t>Protections</w:t>
      </w:r>
    </w:p>
    <w:p w:rsidR="008E248C" w:rsidRDefault="008E248C" w:rsidP="009A0E5F">
      <w:pPr>
        <w:autoSpaceDE w:val="0"/>
        <w:autoSpaceDN w:val="0"/>
        <w:adjustRightInd w:val="0"/>
        <w:spacing w:line="276" w:lineRule="auto"/>
        <w:ind w:firstLine="630"/>
        <w:rPr>
          <w:rFonts w:ascii="Calibri" w:hAnsi="Calibri" w:cs="Arial"/>
          <w:sz w:val="24"/>
          <w:szCs w:val="24"/>
        </w:rPr>
      </w:pPr>
      <w:r>
        <w:rPr>
          <w:rFonts w:ascii="Calibri" w:hAnsi="Calibri" w:cs="Arial"/>
          <w:sz w:val="24"/>
          <w:szCs w:val="24"/>
        </w:rPr>
        <w:t>Following  protections shall be provided  in UPS:</w:t>
      </w:r>
    </w:p>
    <w:p w:rsidR="008E248C" w:rsidRDefault="008E248C" w:rsidP="008E248C">
      <w:pPr>
        <w:pStyle w:val="ListParagraph"/>
        <w:numPr>
          <w:ilvl w:val="0"/>
          <w:numId w:val="9"/>
        </w:numPr>
        <w:autoSpaceDE w:val="0"/>
        <w:autoSpaceDN w:val="0"/>
        <w:adjustRightInd w:val="0"/>
        <w:spacing w:line="276" w:lineRule="auto"/>
        <w:rPr>
          <w:rFonts w:ascii="Calibri" w:hAnsi="Calibri" w:cs="Arial"/>
          <w:sz w:val="24"/>
          <w:szCs w:val="24"/>
        </w:rPr>
      </w:pPr>
      <w:r>
        <w:rPr>
          <w:rFonts w:ascii="Calibri" w:hAnsi="Calibri" w:cs="Arial"/>
          <w:sz w:val="24"/>
          <w:szCs w:val="24"/>
        </w:rPr>
        <w:t>Over  voltage, short circuit and  overload at UPS  output terminal.</w:t>
      </w:r>
    </w:p>
    <w:p w:rsidR="008E248C" w:rsidRDefault="008E248C" w:rsidP="008E248C">
      <w:pPr>
        <w:pStyle w:val="ListParagraph"/>
        <w:numPr>
          <w:ilvl w:val="0"/>
          <w:numId w:val="9"/>
        </w:numPr>
        <w:autoSpaceDE w:val="0"/>
        <w:autoSpaceDN w:val="0"/>
        <w:adjustRightInd w:val="0"/>
        <w:spacing w:line="276" w:lineRule="auto"/>
        <w:rPr>
          <w:rFonts w:ascii="Calibri" w:hAnsi="Calibri" w:cs="Arial"/>
          <w:sz w:val="24"/>
          <w:szCs w:val="24"/>
        </w:rPr>
      </w:pPr>
      <w:r>
        <w:rPr>
          <w:rFonts w:ascii="Calibri" w:hAnsi="Calibri" w:cs="Arial"/>
          <w:sz w:val="24"/>
          <w:szCs w:val="24"/>
        </w:rPr>
        <w:t>Under voltage at battery terminal.</w:t>
      </w:r>
    </w:p>
    <w:p w:rsidR="008E248C" w:rsidRDefault="008E248C" w:rsidP="008E248C">
      <w:pPr>
        <w:pStyle w:val="ListParagraph"/>
        <w:numPr>
          <w:ilvl w:val="0"/>
          <w:numId w:val="9"/>
        </w:numPr>
        <w:autoSpaceDE w:val="0"/>
        <w:autoSpaceDN w:val="0"/>
        <w:adjustRightInd w:val="0"/>
        <w:spacing w:line="276" w:lineRule="auto"/>
        <w:rPr>
          <w:rFonts w:ascii="Calibri" w:hAnsi="Calibri" w:cs="Arial"/>
          <w:sz w:val="24"/>
          <w:szCs w:val="24"/>
        </w:rPr>
      </w:pPr>
      <w:r>
        <w:rPr>
          <w:rFonts w:ascii="Calibri" w:hAnsi="Calibri" w:cs="Arial"/>
          <w:sz w:val="24"/>
          <w:szCs w:val="24"/>
        </w:rPr>
        <w:t>Over shoot and under shoot shall not be  greater than 4%  rated  voltage  for</w:t>
      </w:r>
    </w:p>
    <w:p w:rsidR="008E248C" w:rsidRDefault="008E248C" w:rsidP="008E248C">
      <w:pPr>
        <w:autoSpaceDE w:val="0"/>
        <w:autoSpaceDN w:val="0"/>
        <w:adjustRightInd w:val="0"/>
        <w:spacing w:line="276" w:lineRule="auto"/>
        <w:ind w:left="630"/>
        <w:rPr>
          <w:rFonts w:ascii="Calibri" w:hAnsi="Calibri" w:cs="Arial"/>
          <w:sz w:val="24"/>
          <w:szCs w:val="24"/>
        </w:rPr>
      </w:pPr>
    </w:p>
    <w:p w:rsidR="008E248C" w:rsidRPr="008E248C" w:rsidRDefault="008E248C" w:rsidP="008E248C">
      <w:pPr>
        <w:autoSpaceDE w:val="0"/>
        <w:autoSpaceDN w:val="0"/>
        <w:adjustRightInd w:val="0"/>
        <w:spacing w:line="276" w:lineRule="auto"/>
        <w:ind w:left="630"/>
        <w:rPr>
          <w:rFonts w:ascii="Calibri" w:hAnsi="Calibri" w:cs="Arial"/>
          <w:b/>
          <w:sz w:val="24"/>
          <w:szCs w:val="24"/>
          <w:u w:val="single"/>
        </w:rPr>
      </w:pPr>
      <w:r w:rsidRPr="008E248C">
        <w:rPr>
          <w:rFonts w:ascii="Calibri" w:hAnsi="Calibri" w:cs="Arial"/>
          <w:b/>
          <w:sz w:val="24"/>
          <w:szCs w:val="24"/>
          <w:u w:val="single"/>
        </w:rPr>
        <w:t>Indicators</w:t>
      </w:r>
    </w:p>
    <w:p w:rsidR="008E248C" w:rsidRDefault="008E248C" w:rsidP="008E248C">
      <w:pPr>
        <w:autoSpaceDE w:val="0"/>
        <w:autoSpaceDN w:val="0"/>
        <w:adjustRightInd w:val="0"/>
        <w:spacing w:line="276" w:lineRule="auto"/>
        <w:rPr>
          <w:rFonts w:ascii="Calibri" w:hAnsi="Calibri" w:cs="Arial"/>
          <w:sz w:val="24"/>
          <w:szCs w:val="24"/>
        </w:rPr>
      </w:pPr>
      <w:r>
        <w:rPr>
          <w:rFonts w:ascii="Calibri" w:hAnsi="Calibri" w:cs="Arial"/>
          <w:sz w:val="24"/>
          <w:szCs w:val="24"/>
        </w:rPr>
        <w:tab/>
        <w:t>Following  indicators  shall be provided :-</w:t>
      </w:r>
    </w:p>
    <w:p w:rsidR="008E248C" w:rsidRDefault="008E248C" w:rsidP="008E248C">
      <w:pPr>
        <w:pStyle w:val="ListParagraph"/>
        <w:numPr>
          <w:ilvl w:val="0"/>
          <w:numId w:val="10"/>
        </w:numPr>
        <w:autoSpaceDE w:val="0"/>
        <w:autoSpaceDN w:val="0"/>
        <w:adjustRightInd w:val="0"/>
        <w:spacing w:line="276" w:lineRule="auto"/>
        <w:rPr>
          <w:rFonts w:ascii="Calibri" w:hAnsi="Calibri" w:cs="Arial"/>
          <w:sz w:val="24"/>
          <w:szCs w:val="24"/>
        </w:rPr>
      </w:pPr>
      <w:r>
        <w:rPr>
          <w:rFonts w:ascii="Calibri" w:hAnsi="Calibri" w:cs="Arial"/>
          <w:sz w:val="24"/>
          <w:szCs w:val="24"/>
        </w:rPr>
        <w:t>Mains presence.</w:t>
      </w:r>
    </w:p>
    <w:p w:rsidR="008E248C" w:rsidRDefault="008E248C" w:rsidP="008E248C">
      <w:pPr>
        <w:pStyle w:val="ListParagraph"/>
        <w:numPr>
          <w:ilvl w:val="0"/>
          <w:numId w:val="10"/>
        </w:numPr>
        <w:autoSpaceDE w:val="0"/>
        <w:autoSpaceDN w:val="0"/>
        <w:adjustRightInd w:val="0"/>
        <w:spacing w:line="276" w:lineRule="auto"/>
        <w:rPr>
          <w:rFonts w:ascii="Calibri" w:hAnsi="Calibri" w:cs="Arial"/>
          <w:sz w:val="24"/>
          <w:szCs w:val="24"/>
        </w:rPr>
      </w:pPr>
      <w:r>
        <w:rPr>
          <w:rFonts w:ascii="Calibri" w:hAnsi="Calibri" w:cs="Arial"/>
          <w:sz w:val="24"/>
          <w:szCs w:val="24"/>
        </w:rPr>
        <w:t>Battery charging and  discharging</w:t>
      </w:r>
    </w:p>
    <w:p w:rsidR="008E248C" w:rsidRDefault="008E248C" w:rsidP="008E248C">
      <w:pPr>
        <w:pStyle w:val="ListParagraph"/>
        <w:numPr>
          <w:ilvl w:val="0"/>
          <w:numId w:val="10"/>
        </w:numPr>
        <w:autoSpaceDE w:val="0"/>
        <w:autoSpaceDN w:val="0"/>
        <w:adjustRightInd w:val="0"/>
        <w:spacing w:line="276" w:lineRule="auto"/>
        <w:rPr>
          <w:rFonts w:ascii="Calibri" w:hAnsi="Calibri" w:cs="Arial"/>
          <w:sz w:val="24"/>
          <w:szCs w:val="24"/>
        </w:rPr>
      </w:pPr>
      <w:r>
        <w:rPr>
          <w:rFonts w:ascii="Calibri" w:hAnsi="Calibri" w:cs="Arial"/>
          <w:sz w:val="24"/>
          <w:szCs w:val="24"/>
        </w:rPr>
        <w:t>Output  overload</w:t>
      </w:r>
    </w:p>
    <w:p w:rsidR="008E248C" w:rsidRDefault="008E248C" w:rsidP="008E248C">
      <w:pPr>
        <w:pStyle w:val="ListParagraph"/>
        <w:numPr>
          <w:ilvl w:val="0"/>
          <w:numId w:val="10"/>
        </w:numPr>
        <w:autoSpaceDE w:val="0"/>
        <w:autoSpaceDN w:val="0"/>
        <w:adjustRightInd w:val="0"/>
        <w:spacing w:line="276" w:lineRule="auto"/>
        <w:rPr>
          <w:rFonts w:ascii="Calibri" w:hAnsi="Calibri" w:cs="Arial"/>
          <w:sz w:val="24"/>
          <w:szCs w:val="24"/>
        </w:rPr>
      </w:pPr>
      <w:r>
        <w:rPr>
          <w:rFonts w:ascii="Calibri" w:hAnsi="Calibri" w:cs="Arial"/>
          <w:sz w:val="24"/>
          <w:szCs w:val="24"/>
        </w:rPr>
        <w:t>Low Battery voltage</w:t>
      </w:r>
    </w:p>
    <w:p w:rsidR="008E248C" w:rsidRPr="008E248C" w:rsidRDefault="008E248C" w:rsidP="008E248C">
      <w:pPr>
        <w:pStyle w:val="ListParagraph"/>
        <w:autoSpaceDE w:val="0"/>
        <w:autoSpaceDN w:val="0"/>
        <w:adjustRightInd w:val="0"/>
        <w:spacing w:line="276" w:lineRule="auto"/>
        <w:ind w:left="1440"/>
        <w:rPr>
          <w:rFonts w:ascii="Calibri" w:hAnsi="Calibri" w:cs="Arial"/>
          <w:sz w:val="24"/>
          <w:szCs w:val="24"/>
        </w:rPr>
      </w:pPr>
    </w:p>
    <w:p w:rsidR="009A0E5F" w:rsidRPr="008B009F" w:rsidRDefault="009A0E5F" w:rsidP="009A0E5F">
      <w:pPr>
        <w:autoSpaceDE w:val="0"/>
        <w:autoSpaceDN w:val="0"/>
        <w:adjustRightInd w:val="0"/>
        <w:spacing w:line="276" w:lineRule="auto"/>
        <w:ind w:firstLine="630"/>
        <w:rPr>
          <w:rFonts w:ascii="Calibri" w:hAnsi="Calibri" w:cs="Arial"/>
          <w:b/>
          <w:sz w:val="24"/>
          <w:szCs w:val="24"/>
          <w:u w:val="single"/>
        </w:rPr>
      </w:pPr>
      <w:r w:rsidRPr="008B009F">
        <w:rPr>
          <w:rFonts w:ascii="Calibri" w:hAnsi="Calibri" w:cs="Arial"/>
          <w:b/>
          <w:sz w:val="24"/>
          <w:szCs w:val="24"/>
          <w:u w:val="single"/>
        </w:rPr>
        <w:t>For Battery bank:</w:t>
      </w:r>
    </w:p>
    <w:p w:rsidR="009A0E5F" w:rsidRPr="008B009F" w:rsidRDefault="009A0E5F" w:rsidP="009A0E5F">
      <w:pPr>
        <w:autoSpaceDE w:val="0"/>
        <w:autoSpaceDN w:val="0"/>
        <w:adjustRightInd w:val="0"/>
        <w:spacing w:line="276" w:lineRule="auto"/>
        <w:ind w:firstLine="630"/>
        <w:rPr>
          <w:rFonts w:ascii="Calibri" w:hAnsi="Calibri" w:cs="Arial"/>
          <w:sz w:val="24"/>
          <w:szCs w:val="24"/>
        </w:rPr>
      </w:pPr>
      <w:r w:rsidRPr="008B009F">
        <w:rPr>
          <w:rFonts w:ascii="Calibri" w:hAnsi="Calibri" w:cs="Arial"/>
          <w:sz w:val="24"/>
          <w:szCs w:val="24"/>
        </w:rPr>
        <w:t>a. UPS shall be supplied with SMF VRLA battery only.</w:t>
      </w:r>
    </w:p>
    <w:p w:rsidR="009A0E5F" w:rsidRPr="008B009F" w:rsidRDefault="009A0E5F" w:rsidP="009A0E5F">
      <w:pPr>
        <w:autoSpaceDE w:val="0"/>
        <w:autoSpaceDN w:val="0"/>
        <w:adjustRightInd w:val="0"/>
        <w:spacing w:line="276" w:lineRule="auto"/>
        <w:ind w:left="630"/>
        <w:rPr>
          <w:rFonts w:ascii="Calibri" w:hAnsi="Calibri" w:cs="Arial"/>
          <w:sz w:val="24"/>
          <w:szCs w:val="24"/>
        </w:rPr>
      </w:pPr>
      <w:r w:rsidRPr="008B009F">
        <w:rPr>
          <w:rFonts w:ascii="Calibri" w:hAnsi="Calibri" w:cs="Arial"/>
          <w:sz w:val="24"/>
          <w:szCs w:val="24"/>
        </w:rPr>
        <w:t>b. Tenderers shall declare battery AH capacity, battery voltage, number of batteries of each rating, make and model of batteries offered with each item</w:t>
      </w:r>
    </w:p>
    <w:p w:rsidR="009A0E5F" w:rsidRPr="008B009F" w:rsidRDefault="009A0E5F" w:rsidP="009A0E5F">
      <w:pPr>
        <w:autoSpaceDE w:val="0"/>
        <w:autoSpaceDN w:val="0"/>
        <w:adjustRightInd w:val="0"/>
        <w:spacing w:line="276" w:lineRule="auto"/>
        <w:ind w:firstLine="630"/>
        <w:rPr>
          <w:rFonts w:ascii="Calibri" w:hAnsi="Calibri" w:cs="Arial"/>
          <w:sz w:val="24"/>
          <w:szCs w:val="24"/>
        </w:rPr>
      </w:pPr>
      <w:r w:rsidRPr="008B009F">
        <w:rPr>
          <w:rFonts w:ascii="Calibri" w:hAnsi="Calibri" w:cs="Arial"/>
          <w:sz w:val="24"/>
          <w:szCs w:val="24"/>
        </w:rPr>
        <w:t>of UPS.</w:t>
      </w:r>
    </w:p>
    <w:p w:rsidR="009A0E5F" w:rsidRPr="008B009F" w:rsidRDefault="009A0E5F" w:rsidP="009A0E5F">
      <w:pPr>
        <w:autoSpaceDE w:val="0"/>
        <w:autoSpaceDN w:val="0"/>
        <w:adjustRightInd w:val="0"/>
        <w:spacing w:line="276" w:lineRule="auto"/>
        <w:ind w:firstLine="630"/>
        <w:rPr>
          <w:rFonts w:ascii="Calibri" w:hAnsi="Calibri" w:cs="Arial"/>
          <w:sz w:val="24"/>
          <w:szCs w:val="24"/>
        </w:rPr>
      </w:pPr>
      <w:r w:rsidRPr="008B009F">
        <w:rPr>
          <w:rFonts w:ascii="Calibri" w:hAnsi="Calibri" w:cs="Arial"/>
          <w:sz w:val="24"/>
          <w:szCs w:val="24"/>
        </w:rPr>
        <w:t>c. Batteries for UPS shall be of the following makes:-</w:t>
      </w:r>
    </w:p>
    <w:p w:rsidR="009A0E5F" w:rsidRPr="008B009F" w:rsidRDefault="009A0E5F" w:rsidP="009A0E5F">
      <w:pPr>
        <w:autoSpaceDE w:val="0"/>
        <w:autoSpaceDN w:val="0"/>
        <w:adjustRightInd w:val="0"/>
        <w:spacing w:line="276" w:lineRule="auto"/>
        <w:ind w:left="630"/>
        <w:rPr>
          <w:rFonts w:ascii="Calibri" w:hAnsi="Calibri" w:cs="Arial"/>
          <w:sz w:val="24"/>
          <w:szCs w:val="24"/>
        </w:rPr>
      </w:pPr>
      <w:r w:rsidRPr="008B009F">
        <w:rPr>
          <w:rFonts w:ascii="Calibri" w:hAnsi="Calibri" w:cs="Arial"/>
          <w:sz w:val="24"/>
          <w:szCs w:val="24"/>
        </w:rPr>
        <w:t>Exide, Panasonic, Amara Raja, Global, Rocket ,Base, Okaya.CSB, RITAR or Luminous.</w:t>
      </w:r>
    </w:p>
    <w:p w:rsidR="009A0E5F" w:rsidRPr="008B009F" w:rsidRDefault="009A0E5F" w:rsidP="009A0E5F">
      <w:pPr>
        <w:autoSpaceDE w:val="0"/>
        <w:autoSpaceDN w:val="0"/>
        <w:adjustRightInd w:val="0"/>
        <w:spacing w:line="276" w:lineRule="auto"/>
        <w:ind w:left="630"/>
        <w:rPr>
          <w:rFonts w:ascii="Calibri" w:hAnsi="Calibri" w:cs="Arial"/>
          <w:sz w:val="24"/>
          <w:szCs w:val="24"/>
        </w:rPr>
      </w:pPr>
      <w:r w:rsidRPr="008B009F">
        <w:rPr>
          <w:rFonts w:ascii="Calibri" w:hAnsi="Calibri" w:cs="Arial"/>
          <w:sz w:val="24"/>
          <w:szCs w:val="24"/>
        </w:rPr>
        <w:t>d. The UPS shall be complete with Trolley for battery bank and the firms shall also connect the batteries with UPS and commission the same.</w:t>
      </w:r>
    </w:p>
    <w:p w:rsidR="009A0E5F" w:rsidRPr="008B009F" w:rsidRDefault="009A0E5F" w:rsidP="009A0E5F">
      <w:pPr>
        <w:autoSpaceDE w:val="0"/>
        <w:autoSpaceDN w:val="0"/>
        <w:adjustRightInd w:val="0"/>
        <w:spacing w:line="276" w:lineRule="auto"/>
        <w:ind w:firstLine="630"/>
        <w:rPr>
          <w:rFonts w:ascii="Calibri" w:hAnsi="Calibri" w:cs="Arial"/>
          <w:sz w:val="24"/>
          <w:szCs w:val="24"/>
        </w:rPr>
      </w:pPr>
    </w:p>
    <w:p w:rsidR="009A0E5F" w:rsidRPr="008B009F" w:rsidRDefault="009A0E5F" w:rsidP="009A0E5F">
      <w:pPr>
        <w:spacing w:line="276" w:lineRule="auto"/>
        <w:ind w:firstLine="630"/>
        <w:rPr>
          <w:rFonts w:ascii="Calibri" w:hAnsi="Calibri" w:cs="Arial"/>
          <w:i/>
          <w:sz w:val="24"/>
          <w:szCs w:val="24"/>
        </w:rPr>
      </w:pPr>
      <w:r w:rsidRPr="008B009F">
        <w:rPr>
          <w:rFonts w:ascii="Calibri" w:hAnsi="Calibri" w:cs="Arial"/>
          <w:i/>
          <w:sz w:val="24"/>
          <w:szCs w:val="24"/>
        </w:rPr>
        <w:t>Preferred Brands: APC, Numeric, Emerson.Tritronics,Delta &amp; Uniline</w:t>
      </w:r>
    </w:p>
    <w:p w:rsidR="009A0E5F" w:rsidRPr="008B009F" w:rsidRDefault="009A0E5F" w:rsidP="009A0E5F">
      <w:pPr>
        <w:spacing w:line="276" w:lineRule="auto"/>
        <w:rPr>
          <w:rFonts w:ascii="Calibri" w:hAnsi="Calibri" w:cs="Arial"/>
          <w:b/>
          <w:sz w:val="24"/>
          <w:szCs w:val="24"/>
        </w:rPr>
      </w:pPr>
    </w:p>
    <w:p w:rsidR="009A0E5F" w:rsidRDefault="009A0E5F" w:rsidP="009A0E5F">
      <w:pPr>
        <w:spacing w:line="276" w:lineRule="auto"/>
        <w:rPr>
          <w:rFonts w:ascii="Calibri" w:hAnsi="Calibri" w:cs="Arial"/>
          <w:b/>
          <w:sz w:val="24"/>
          <w:szCs w:val="24"/>
          <w:u w:val="single"/>
        </w:rPr>
      </w:pPr>
    </w:p>
    <w:p w:rsidR="008E248C" w:rsidRDefault="008E248C" w:rsidP="009A0E5F">
      <w:pPr>
        <w:spacing w:line="276" w:lineRule="auto"/>
        <w:rPr>
          <w:rFonts w:ascii="Calibri" w:hAnsi="Calibri" w:cs="Arial"/>
          <w:b/>
          <w:sz w:val="24"/>
          <w:szCs w:val="24"/>
          <w:u w:val="single"/>
        </w:rPr>
      </w:pPr>
    </w:p>
    <w:p w:rsidR="008E248C" w:rsidRDefault="008E248C" w:rsidP="009A0E5F">
      <w:pPr>
        <w:spacing w:line="276" w:lineRule="auto"/>
        <w:rPr>
          <w:rFonts w:ascii="Calibri" w:hAnsi="Calibri" w:cs="Arial"/>
          <w:b/>
          <w:sz w:val="24"/>
          <w:szCs w:val="24"/>
          <w:u w:val="single"/>
        </w:rPr>
      </w:pPr>
    </w:p>
    <w:p w:rsidR="004C51B9" w:rsidRPr="008B009F" w:rsidRDefault="004C51B9" w:rsidP="004C51B9">
      <w:pPr>
        <w:spacing w:line="276" w:lineRule="auto"/>
        <w:rPr>
          <w:rFonts w:ascii="Calibri" w:hAnsi="Calibri" w:cs="Arial"/>
          <w:b/>
          <w:sz w:val="24"/>
          <w:szCs w:val="24"/>
        </w:rPr>
      </w:pPr>
    </w:p>
    <w:p w:rsidR="004C51B9" w:rsidRPr="008B009F" w:rsidRDefault="004C51B9" w:rsidP="004C51B9">
      <w:pPr>
        <w:spacing w:line="276" w:lineRule="auto"/>
        <w:rPr>
          <w:rFonts w:ascii="Calibri" w:hAnsi="Calibri" w:cs="Arial"/>
          <w:sz w:val="24"/>
          <w:szCs w:val="24"/>
        </w:rPr>
      </w:pPr>
      <w:r w:rsidRPr="008B009F">
        <w:rPr>
          <w:rFonts w:ascii="Calibri" w:hAnsi="Calibri" w:cs="Arial"/>
          <w:b/>
          <w:sz w:val="24"/>
          <w:szCs w:val="24"/>
        </w:rPr>
        <w:lastRenderedPageBreak/>
        <w:t>(II)  Silent Diesel Generator  Set</w:t>
      </w:r>
    </w:p>
    <w:p w:rsidR="004C51B9" w:rsidRPr="008B009F" w:rsidRDefault="004C51B9" w:rsidP="004C51B9">
      <w:pPr>
        <w:spacing w:line="276" w:lineRule="auto"/>
        <w:rPr>
          <w:rFonts w:ascii="Calibri" w:hAnsi="Calibri" w:cs="Arial"/>
          <w:sz w:val="24"/>
          <w:szCs w:val="24"/>
        </w:rPr>
      </w:pPr>
    </w:p>
    <w:p w:rsidR="004C51B9" w:rsidRPr="008B009F" w:rsidRDefault="004C51B9" w:rsidP="004C51B9">
      <w:pPr>
        <w:spacing w:line="276" w:lineRule="auto"/>
        <w:ind w:left="720" w:right="90" w:hanging="600"/>
        <w:jc w:val="both"/>
        <w:rPr>
          <w:rFonts w:ascii="Calibri" w:hAnsi="Calibri"/>
          <w:b/>
          <w:sz w:val="24"/>
          <w:szCs w:val="24"/>
        </w:rPr>
      </w:pPr>
      <w:r w:rsidRPr="008B009F">
        <w:rPr>
          <w:rFonts w:ascii="Calibri" w:hAnsi="Calibri" w:cs="Arial"/>
          <w:b/>
          <w:sz w:val="24"/>
          <w:szCs w:val="24"/>
        </w:rPr>
        <w:tab/>
      </w:r>
      <w:r w:rsidRPr="008B009F">
        <w:rPr>
          <w:rFonts w:ascii="Calibri" w:hAnsi="Calibri"/>
          <w:b/>
          <w:sz w:val="24"/>
          <w:szCs w:val="24"/>
        </w:rPr>
        <w:t xml:space="preserve">Water cooled/Air cooled </w:t>
      </w:r>
      <w:r>
        <w:rPr>
          <w:rFonts w:ascii="Calibri" w:hAnsi="Calibri"/>
          <w:b/>
          <w:sz w:val="24"/>
          <w:szCs w:val="24"/>
        </w:rPr>
        <w:t xml:space="preserve">: </w:t>
      </w:r>
      <w:r w:rsidRPr="008B009F">
        <w:rPr>
          <w:rFonts w:ascii="Calibri" w:hAnsi="Calibri"/>
          <w:b/>
          <w:sz w:val="24"/>
          <w:szCs w:val="24"/>
        </w:rPr>
        <w:t xml:space="preserve"> Single </w:t>
      </w:r>
      <w:r>
        <w:rPr>
          <w:rFonts w:ascii="Calibri" w:hAnsi="Calibri"/>
          <w:b/>
          <w:sz w:val="24"/>
          <w:szCs w:val="24"/>
        </w:rPr>
        <w:t>phase 15 KVA &amp; 25 KVA.</w:t>
      </w:r>
    </w:p>
    <w:p w:rsidR="004C51B9" w:rsidRPr="008B009F" w:rsidRDefault="004C51B9" w:rsidP="004C51B9">
      <w:pPr>
        <w:spacing w:line="276" w:lineRule="auto"/>
        <w:ind w:left="720" w:right="90"/>
        <w:jc w:val="both"/>
        <w:rPr>
          <w:rFonts w:ascii="Calibri" w:hAnsi="Calibri"/>
          <w:sz w:val="24"/>
          <w:szCs w:val="24"/>
        </w:rPr>
      </w:pPr>
      <w:r w:rsidRPr="008B009F">
        <w:rPr>
          <w:rFonts w:ascii="Calibri" w:hAnsi="Calibri"/>
          <w:sz w:val="24"/>
          <w:szCs w:val="24"/>
        </w:rPr>
        <w:t xml:space="preserve">Diesel Generators Set with Silent canopy for outdoor installation. </w:t>
      </w:r>
    </w:p>
    <w:p w:rsidR="004C51B9" w:rsidRPr="008B009F" w:rsidRDefault="004C51B9" w:rsidP="004C51B9">
      <w:pPr>
        <w:spacing w:line="276" w:lineRule="auto"/>
        <w:ind w:left="720" w:right="90"/>
        <w:jc w:val="both"/>
        <w:rPr>
          <w:rFonts w:ascii="Calibri" w:hAnsi="Calibri"/>
          <w:sz w:val="24"/>
          <w:szCs w:val="24"/>
        </w:rPr>
      </w:pPr>
      <w:r w:rsidRPr="008B009F">
        <w:rPr>
          <w:rFonts w:ascii="Calibri" w:hAnsi="Calibri"/>
          <w:sz w:val="24"/>
          <w:szCs w:val="24"/>
        </w:rPr>
        <w:t xml:space="preserve">DG set shall be CPCB approved. </w:t>
      </w:r>
    </w:p>
    <w:p w:rsidR="004C51B9" w:rsidRPr="008B009F" w:rsidRDefault="004C51B9" w:rsidP="004C51B9">
      <w:pPr>
        <w:spacing w:line="276" w:lineRule="auto"/>
        <w:ind w:left="720" w:right="90"/>
        <w:jc w:val="both"/>
        <w:rPr>
          <w:rFonts w:ascii="Calibri" w:hAnsi="Calibri"/>
          <w:sz w:val="24"/>
          <w:szCs w:val="24"/>
        </w:rPr>
      </w:pPr>
      <w:r w:rsidRPr="008B009F">
        <w:rPr>
          <w:rFonts w:ascii="Calibri" w:hAnsi="Calibri"/>
          <w:sz w:val="24"/>
          <w:szCs w:val="24"/>
        </w:rPr>
        <w:t xml:space="preserve">Preferred Make :  </w:t>
      </w:r>
      <w:r w:rsidRPr="008B009F">
        <w:rPr>
          <w:rFonts w:ascii="Calibri" w:hAnsi="Calibri"/>
          <w:sz w:val="24"/>
          <w:szCs w:val="24"/>
        </w:rPr>
        <w:tab/>
      </w:r>
      <w:r w:rsidRPr="008B009F">
        <w:rPr>
          <w:rFonts w:ascii="Calibri" w:hAnsi="Calibri"/>
          <w:sz w:val="24"/>
          <w:szCs w:val="24"/>
        </w:rPr>
        <w:tab/>
      </w:r>
      <w:r w:rsidRPr="008B009F">
        <w:rPr>
          <w:rFonts w:ascii="Calibri" w:hAnsi="Calibri"/>
          <w:sz w:val="24"/>
          <w:szCs w:val="24"/>
        </w:rPr>
        <w:tab/>
      </w:r>
    </w:p>
    <w:p w:rsidR="004C51B9" w:rsidRPr="008B009F" w:rsidRDefault="004C51B9" w:rsidP="004C51B9">
      <w:pPr>
        <w:spacing w:line="276" w:lineRule="auto"/>
        <w:ind w:left="720" w:right="90"/>
        <w:jc w:val="both"/>
        <w:rPr>
          <w:rFonts w:ascii="Calibri" w:hAnsi="Calibri"/>
          <w:sz w:val="24"/>
          <w:szCs w:val="24"/>
        </w:rPr>
      </w:pPr>
      <w:r w:rsidRPr="008B009F">
        <w:rPr>
          <w:rFonts w:ascii="Calibri" w:hAnsi="Calibri"/>
          <w:sz w:val="24"/>
          <w:szCs w:val="24"/>
        </w:rPr>
        <w:t>Diesel Engine : Cummins/Kirloskar/L&amp;T</w:t>
      </w:r>
    </w:p>
    <w:p w:rsidR="004C51B9" w:rsidRPr="008B009F" w:rsidRDefault="004C51B9" w:rsidP="004C51B9">
      <w:pPr>
        <w:spacing w:line="276" w:lineRule="auto"/>
        <w:ind w:left="720" w:right="90"/>
        <w:jc w:val="both"/>
        <w:rPr>
          <w:rFonts w:ascii="Calibri" w:hAnsi="Calibri"/>
          <w:sz w:val="24"/>
          <w:szCs w:val="24"/>
        </w:rPr>
      </w:pPr>
      <w:r w:rsidRPr="008B009F">
        <w:rPr>
          <w:rFonts w:ascii="Calibri" w:hAnsi="Calibri"/>
          <w:sz w:val="24"/>
          <w:szCs w:val="24"/>
        </w:rPr>
        <w:t xml:space="preserve">Alternator  : </w:t>
      </w:r>
      <w:r>
        <w:rPr>
          <w:rFonts w:ascii="Calibri" w:hAnsi="Calibri"/>
          <w:sz w:val="24"/>
          <w:szCs w:val="24"/>
        </w:rPr>
        <w:t>Kirloskar/Leroysomer /Stamford ,</w:t>
      </w:r>
      <w:r>
        <w:rPr>
          <w:sz w:val="23"/>
          <w:szCs w:val="23"/>
        </w:rPr>
        <w:t>The output waveform should be pure sine.</w:t>
      </w:r>
    </w:p>
    <w:p w:rsidR="004C51B9" w:rsidRPr="008B009F" w:rsidRDefault="004C51B9" w:rsidP="004C51B9">
      <w:pPr>
        <w:pStyle w:val="Default"/>
        <w:spacing w:before="240" w:line="276" w:lineRule="auto"/>
        <w:rPr>
          <w:rFonts w:ascii="Calibri" w:hAnsi="Calibri"/>
          <w:b/>
        </w:rPr>
      </w:pPr>
      <w:r w:rsidRPr="008B009F">
        <w:rPr>
          <w:rFonts w:ascii="Calibri" w:hAnsi="Calibri"/>
          <w:b/>
        </w:rPr>
        <w:t xml:space="preserve">Following  shall be included with the tenderer offer: </w:t>
      </w:r>
    </w:p>
    <w:p w:rsidR="004C51B9" w:rsidRPr="008B009F" w:rsidRDefault="004C51B9" w:rsidP="004C51B9">
      <w:pPr>
        <w:pStyle w:val="Default"/>
        <w:spacing w:before="240" w:after="164" w:line="276" w:lineRule="auto"/>
        <w:ind w:left="720"/>
        <w:rPr>
          <w:rFonts w:ascii="Calibri" w:hAnsi="Calibri"/>
        </w:rPr>
      </w:pPr>
      <w:r w:rsidRPr="008B009F">
        <w:rPr>
          <w:rFonts w:ascii="Calibri" w:hAnsi="Calibri"/>
        </w:rPr>
        <w:t xml:space="preserve">- Generator set photographs (suitable size) of all sides. </w:t>
      </w:r>
    </w:p>
    <w:p w:rsidR="004C51B9" w:rsidRPr="008B009F" w:rsidRDefault="004C51B9" w:rsidP="004C51B9">
      <w:pPr>
        <w:pStyle w:val="Default"/>
        <w:spacing w:after="164" w:line="276" w:lineRule="auto"/>
        <w:ind w:left="720"/>
        <w:rPr>
          <w:rFonts w:ascii="Calibri" w:hAnsi="Calibri"/>
        </w:rPr>
      </w:pPr>
      <w:r w:rsidRPr="008B009F">
        <w:rPr>
          <w:rFonts w:ascii="Calibri" w:hAnsi="Calibri"/>
        </w:rPr>
        <w:t xml:space="preserve">- Genset Technical Data , design and performance, specifications (tabulated data that identifies make , model and country of origin as attachment) for the following: </w:t>
      </w:r>
    </w:p>
    <w:p w:rsidR="004C51B9" w:rsidRPr="008B009F" w:rsidRDefault="004C51B9" w:rsidP="004C51B9">
      <w:pPr>
        <w:pStyle w:val="Default"/>
        <w:spacing w:after="164" w:line="276" w:lineRule="auto"/>
        <w:ind w:left="1440"/>
        <w:rPr>
          <w:rFonts w:ascii="Calibri" w:hAnsi="Calibri"/>
        </w:rPr>
      </w:pPr>
      <w:r w:rsidRPr="008B009F">
        <w:rPr>
          <w:rFonts w:ascii="Calibri" w:hAnsi="Calibri"/>
        </w:rPr>
        <w:t xml:space="preserve">1) Engine (Including its relevant components). </w:t>
      </w:r>
    </w:p>
    <w:p w:rsidR="004C51B9" w:rsidRPr="008B009F" w:rsidRDefault="004C51B9" w:rsidP="004C51B9">
      <w:pPr>
        <w:pStyle w:val="Default"/>
        <w:spacing w:after="164" w:line="276" w:lineRule="auto"/>
        <w:ind w:left="1440"/>
        <w:rPr>
          <w:rFonts w:ascii="Calibri" w:hAnsi="Calibri"/>
        </w:rPr>
      </w:pPr>
      <w:r w:rsidRPr="008B009F">
        <w:rPr>
          <w:rFonts w:ascii="Calibri" w:hAnsi="Calibri"/>
        </w:rPr>
        <w:t xml:space="preserve">2) Alternator (Including its relevant components). </w:t>
      </w:r>
    </w:p>
    <w:p w:rsidR="004C51B9" w:rsidRPr="008B009F" w:rsidRDefault="004C51B9" w:rsidP="004C51B9">
      <w:pPr>
        <w:pStyle w:val="Default"/>
        <w:spacing w:after="164" w:line="276" w:lineRule="auto"/>
        <w:ind w:left="1440"/>
        <w:rPr>
          <w:rFonts w:ascii="Calibri" w:hAnsi="Calibri"/>
        </w:rPr>
      </w:pPr>
      <w:r w:rsidRPr="008B009F">
        <w:rPr>
          <w:rFonts w:ascii="Calibri" w:hAnsi="Calibri"/>
        </w:rPr>
        <w:t xml:space="preserve">3) Control panel (Including its relevant components). </w:t>
      </w:r>
    </w:p>
    <w:p w:rsidR="004C51B9" w:rsidRPr="008B009F" w:rsidRDefault="004C51B9" w:rsidP="004C51B9">
      <w:pPr>
        <w:pStyle w:val="Default"/>
        <w:spacing w:after="164" w:line="276" w:lineRule="auto"/>
        <w:ind w:left="720"/>
        <w:rPr>
          <w:rFonts w:ascii="Calibri" w:hAnsi="Calibri"/>
        </w:rPr>
      </w:pPr>
      <w:r w:rsidRPr="008B009F">
        <w:rPr>
          <w:rFonts w:ascii="Calibri" w:hAnsi="Calibri"/>
        </w:rPr>
        <w:t xml:space="preserve">4) Auxiliary components ( which ever applicable): </w:t>
      </w:r>
    </w:p>
    <w:p w:rsidR="004C51B9" w:rsidRPr="008B009F" w:rsidRDefault="004C51B9" w:rsidP="004C51B9">
      <w:pPr>
        <w:pStyle w:val="Default"/>
        <w:spacing w:after="164" w:line="276" w:lineRule="auto"/>
        <w:ind w:left="1440"/>
        <w:rPr>
          <w:rFonts w:ascii="Calibri" w:hAnsi="Calibri"/>
        </w:rPr>
      </w:pPr>
      <w:r w:rsidRPr="008B009F">
        <w:rPr>
          <w:rFonts w:ascii="Calibri" w:hAnsi="Calibri"/>
        </w:rPr>
        <w:t xml:space="preserve">a) Electrical charger. </w:t>
      </w:r>
    </w:p>
    <w:p w:rsidR="004C51B9" w:rsidRPr="008B009F" w:rsidRDefault="004C51B9" w:rsidP="004C51B9">
      <w:pPr>
        <w:pStyle w:val="Default"/>
        <w:spacing w:after="164" w:line="276" w:lineRule="auto"/>
        <w:ind w:left="1440"/>
        <w:rPr>
          <w:rFonts w:ascii="Calibri" w:hAnsi="Calibri"/>
        </w:rPr>
      </w:pPr>
      <w:r w:rsidRPr="008B009F">
        <w:rPr>
          <w:rFonts w:ascii="Calibri" w:hAnsi="Calibri"/>
        </w:rPr>
        <w:t xml:space="preserve">b) genset circuit breaker etc. </w:t>
      </w:r>
    </w:p>
    <w:p w:rsidR="004C51B9" w:rsidRPr="008B009F" w:rsidRDefault="004C51B9" w:rsidP="004C51B9">
      <w:pPr>
        <w:pStyle w:val="Default"/>
        <w:spacing w:after="164" w:line="276" w:lineRule="auto"/>
        <w:ind w:left="1440"/>
        <w:rPr>
          <w:rFonts w:ascii="Calibri" w:hAnsi="Calibri"/>
        </w:rPr>
      </w:pPr>
      <w:r w:rsidRPr="008B009F">
        <w:rPr>
          <w:rFonts w:ascii="Calibri" w:hAnsi="Calibri"/>
        </w:rPr>
        <w:t xml:space="preserve">c) Starter components. </w:t>
      </w:r>
    </w:p>
    <w:p w:rsidR="004C51B9" w:rsidRPr="008B009F" w:rsidRDefault="004C51B9" w:rsidP="004C51B9">
      <w:pPr>
        <w:pStyle w:val="Default"/>
        <w:spacing w:after="164" w:line="276" w:lineRule="auto"/>
        <w:ind w:left="1440"/>
        <w:rPr>
          <w:rFonts w:ascii="Calibri" w:hAnsi="Calibri"/>
        </w:rPr>
      </w:pPr>
      <w:r w:rsidRPr="008B009F">
        <w:rPr>
          <w:rFonts w:ascii="Calibri" w:hAnsi="Calibri"/>
        </w:rPr>
        <w:t xml:space="preserve">d) Solenoid. </w:t>
      </w:r>
    </w:p>
    <w:p w:rsidR="004C51B9" w:rsidRPr="008B009F" w:rsidRDefault="004C51B9" w:rsidP="004C51B9">
      <w:pPr>
        <w:pStyle w:val="Default"/>
        <w:spacing w:after="164" w:line="276" w:lineRule="auto"/>
        <w:ind w:left="1440"/>
        <w:rPr>
          <w:rFonts w:ascii="Calibri" w:hAnsi="Calibri"/>
        </w:rPr>
      </w:pPr>
      <w:r w:rsidRPr="008B009F">
        <w:rPr>
          <w:rFonts w:ascii="Calibri" w:hAnsi="Calibri"/>
        </w:rPr>
        <w:t xml:space="preserve">e) Dynamo charger. </w:t>
      </w:r>
    </w:p>
    <w:p w:rsidR="004C51B9" w:rsidRPr="008B009F" w:rsidRDefault="004C51B9" w:rsidP="004C51B9">
      <w:pPr>
        <w:pStyle w:val="Default"/>
        <w:spacing w:after="164" w:line="276" w:lineRule="auto"/>
        <w:ind w:left="1440"/>
        <w:rPr>
          <w:rFonts w:ascii="Calibri" w:hAnsi="Calibri"/>
        </w:rPr>
      </w:pPr>
      <w:r w:rsidRPr="008B009F">
        <w:rPr>
          <w:rFonts w:ascii="Calibri" w:hAnsi="Calibri"/>
        </w:rPr>
        <w:t xml:space="preserve">f) Injection pump. </w:t>
      </w:r>
    </w:p>
    <w:p w:rsidR="004C51B9" w:rsidRPr="008B009F" w:rsidRDefault="004C51B9" w:rsidP="004C51B9">
      <w:pPr>
        <w:pStyle w:val="Default"/>
        <w:spacing w:after="164" w:line="276" w:lineRule="auto"/>
        <w:ind w:left="1440"/>
        <w:rPr>
          <w:rFonts w:ascii="Calibri" w:hAnsi="Calibri"/>
        </w:rPr>
      </w:pPr>
      <w:r w:rsidRPr="008B009F">
        <w:rPr>
          <w:rFonts w:ascii="Calibri" w:hAnsi="Calibri"/>
        </w:rPr>
        <w:t xml:space="preserve">g) Exhaust system. </w:t>
      </w:r>
    </w:p>
    <w:p w:rsidR="004C51B9" w:rsidRPr="008B009F" w:rsidRDefault="004C51B9" w:rsidP="004C51B9">
      <w:pPr>
        <w:pStyle w:val="Default"/>
        <w:spacing w:after="164" w:line="276" w:lineRule="auto"/>
        <w:ind w:left="1440"/>
        <w:rPr>
          <w:rFonts w:ascii="Calibri" w:hAnsi="Calibri"/>
        </w:rPr>
      </w:pPr>
      <w:r w:rsidRPr="008B009F">
        <w:rPr>
          <w:rFonts w:ascii="Calibri" w:hAnsi="Calibri"/>
        </w:rPr>
        <w:t xml:space="preserve">h) Jacket water heater. </w:t>
      </w:r>
    </w:p>
    <w:p w:rsidR="004C51B9" w:rsidRDefault="004C51B9" w:rsidP="004C51B9">
      <w:pPr>
        <w:pStyle w:val="Default"/>
        <w:spacing w:after="164" w:line="276" w:lineRule="auto"/>
        <w:rPr>
          <w:rFonts w:ascii="Calibri" w:hAnsi="Calibri"/>
        </w:rPr>
      </w:pPr>
      <w:r w:rsidRPr="008B009F">
        <w:rPr>
          <w:rFonts w:ascii="Calibri" w:hAnsi="Calibri"/>
        </w:rPr>
        <w:t xml:space="preserve"> Drawings - General dimensions drawings showing overall generator set measurements, mounting location, and interconnect points for load leads, fuel, exhaust, cooling and drain lines. </w:t>
      </w:r>
    </w:p>
    <w:p w:rsidR="004C51B9" w:rsidRPr="008B009F" w:rsidRDefault="004C51B9" w:rsidP="004C51B9">
      <w:pPr>
        <w:pStyle w:val="Default"/>
        <w:spacing w:after="164" w:line="276" w:lineRule="auto"/>
        <w:rPr>
          <w:rFonts w:ascii="Calibri" w:hAnsi="Calibri"/>
          <w:b/>
        </w:rPr>
      </w:pPr>
      <w:r w:rsidRPr="008B009F">
        <w:rPr>
          <w:rFonts w:ascii="Calibri" w:hAnsi="Calibri"/>
          <w:b/>
        </w:rPr>
        <w:t xml:space="preserve">Canopy Requirements: </w:t>
      </w:r>
    </w:p>
    <w:p w:rsidR="004C51B9" w:rsidRPr="008B009F" w:rsidRDefault="004C51B9" w:rsidP="004C51B9">
      <w:pPr>
        <w:pStyle w:val="Default"/>
        <w:spacing w:after="164" w:line="276" w:lineRule="auto"/>
        <w:rPr>
          <w:rFonts w:ascii="Calibri" w:hAnsi="Calibri"/>
        </w:rPr>
      </w:pPr>
      <w:r w:rsidRPr="008B009F">
        <w:rPr>
          <w:rFonts w:ascii="Calibri" w:hAnsi="Calibri"/>
        </w:rPr>
        <w:t xml:space="preserve">a) The enclosure shall allow easy access to the engine, alternator, radiator filler cap and control cubicle for easy maintenance purposes. </w:t>
      </w:r>
    </w:p>
    <w:p w:rsidR="004C51B9" w:rsidRPr="008B009F" w:rsidRDefault="004C51B9" w:rsidP="004C51B9">
      <w:pPr>
        <w:pStyle w:val="Default"/>
        <w:spacing w:after="164" w:line="276" w:lineRule="auto"/>
        <w:rPr>
          <w:rFonts w:ascii="Calibri" w:hAnsi="Calibri"/>
        </w:rPr>
      </w:pPr>
      <w:r w:rsidRPr="008B009F">
        <w:rPr>
          <w:rFonts w:ascii="Calibri" w:hAnsi="Calibri"/>
        </w:rPr>
        <w:lastRenderedPageBreak/>
        <w:t xml:space="preserve">b) The starter battery in sound-proof canopy sets shall be housed in an insulated compartment with forced air flow when the engine is running. It should be provided with easy access for maintenance and removal of the battery. </w:t>
      </w:r>
    </w:p>
    <w:p w:rsidR="004C51B9" w:rsidRPr="008B009F" w:rsidRDefault="004C51B9" w:rsidP="004C51B9">
      <w:pPr>
        <w:pStyle w:val="Default"/>
        <w:spacing w:after="164" w:line="276" w:lineRule="auto"/>
        <w:rPr>
          <w:rFonts w:ascii="Calibri" w:hAnsi="Calibri"/>
        </w:rPr>
      </w:pPr>
      <w:r w:rsidRPr="008B009F">
        <w:rPr>
          <w:rFonts w:ascii="Calibri" w:hAnsi="Calibri"/>
        </w:rPr>
        <w:t xml:space="preserve">c) The enclosure shall be designed to be Water and weather-proof. </w:t>
      </w:r>
    </w:p>
    <w:p w:rsidR="004C51B9" w:rsidRPr="008B009F" w:rsidRDefault="004C51B9" w:rsidP="004C51B9">
      <w:pPr>
        <w:pStyle w:val="Default"/>
        <w:spacing w:after="164" w:line="276" w:lineRule="auto"/>
        <w:rPr>
          <w:rFonts w:ascii="Calibri" w:hAnsi="Calibri"/>
        </w:rPr>
      </w:pPr>
      <w:r w:rsidRPr="008B009F">
        <w:rPr>
          <w:rFonts w:ascii="Calibri" w:hAnsi="Calibri"/>
        </w:rPr>
        <w:t xml:space="preserve">d) The noise level generated by the set at full load should be less than 75 dB (A) at 1meter. </w:t>
      </w:r>
    </w:p>
    <w:p w:rsidR="004C51B9" w:rsidRPr="008B009F" w:rsidRDefault="004C51B9" w:rsidP="004C51B9">
      <w:pPr>
        <w:pStyle w:val="Default"/>
        <w:spacing w:after="164" w:line="276" w:lineRule="auto"/>
        <w:rPr>
          <w:rFonts w:ascii="Calibri" w:hAnsi="Calibri"/>
        </w:rPr>
      </w:pPr>
      <w:r>
        <w:rPr>
          <w:rFonts w:ascii="Calibri" w:hAnsi="Calibri"/>
        </w:rPr>
        <w:t>e</w:t>
      </w:r>
      <w:r w:rsidRPr="008B009F">
        <w:rPr>
          <w:rFonts w:ascii="Calibri" w:hAnsi="Calibri"/>
        </w:rPr>
        <w:t xml:space="preserve">) Canopy shall be capable of anti corrosion to withstand high humidity. </w:t>
      </w:r>
    </w:p>
    <w:p w:rsidR="004C51B9" w:rsidRPr="008B009F" w:rsidRDefault="004C51B9" w:rsidP="004C51B9">
      <w:pPr>
        <w:pStyle w:val="Default"/>
        <w:spacing w:after="164" w:line="276" w:lineRule="auto"/>
        <w:rPr>
          <w:rFonts w:ascii="Calibri" w:hAnsi="Calibri"/>
        </w:rPr>
      </w:pPr>
    </w:p>
    <w:p w:rsidR="004C51B9" w:rsidRPr="008B009F" w:rsidRDefault="004C51B9" w:rsidP="004C51B9">
      <w:pPr>
        <w:pStyle w:val="Default"/>
        <w:spacing w:line="276" w:lineRule="auto"/>
        <w:rPr>
          <w:rFonts w:ascii="Calibri" w:hAnsi="Calibri"/>
        </w:rPr>
      </w:pPr>
      <w:r w:rsidRPr="008B009F">
        <w:rPr>
          <w:rFonts w:ascii="Calibri" w:hAnsi="Calibri"/>
          <w:b/>
          <w:bCs/>
          <w:i/>
          <w:iCs/>
        </w:rPr>
        <w:t>Warranty Statements:</w:t>
      </w:r>
    </w:p>
    <w:p w:rsidR="004C51B9" w:rsidRPr="008B009F" w:rsidRDefault="004C51B9" w:rsidP="004C51B9">
      <w:pPr>
        <w:pStyle w:val="Default"/>
        <w:spacing w:after="169" w:line="276" w:lineRule="auto"/>
        <w:rPr>
          <w:rFonts w:ascii="Calibri" w:hAnsi="Calibri"/>
        </w:rPr>
      </w:pPr>
      <w:r w:rsidRPr="008B009F">
        <w:rPr>
          <w:rFonts w:ascii="Calibri" w:hAnsi="Calibri"/>
        </w:rPr>
        <w:t xml:space="preserve">- “All Gensets shall be under two years on-site comprehensive warranty support from the date of installation at the site. All Genset parts shall be covered during warranty. Warranty is for replace and repair any part in genset from any damage or any fault may occur during warranty period. </w:t>
      </w:r>
    </w:p>
    <w:p w:rsidR="004C51B9" w:rsidRPr="008B009F" w:rsidRDefault="004C51B9" w:rsidP="004C51B9">
      <w:pPr>
        <w:pStyle w:val="Default"/>
        <w:spacing w:after="169" w:line="276" w:lineRule="auto"/>
        <w:rPr>
          <w:rFonts w:ascii="Calibri" w:hAnsi="Calibri"/>
        </w:rPr>
      </w:pPr>
      <w:r w:rsidRPr="008B009F">
        <w:rPr>
          <w:rFonts w:ascii="Calibri" w:hAnsi="Calibri"/>
        </w:rPr>
        <w:t xml:space="preserve">Service - Location and description of local part's suppliers and services center including parts inventory and number of qualified generator set service personnel. </w:t>
      </w:r>
    </w:p>
    <w:p w:rsidR="004C51B9" w:rsidRPr="008B009F" w:rsidRDefault="004C51B9" w:rsidP="004C51B9">
      <w:pPr>
        <w:pStyle w:val="Default"/>
        <w:spacing w:line="276" w:lineRule="auto"/>
        <w:rPr>
          <w:rFonts w:ascii="Calibri" w:hAnsi="Calibri"/>
        </w:rPr>
      </w:pPr>
      <w:r w:rsidRPr="008B009F">
        <w:rPr>
          <w:rFonts w:ascii="Calibri" w:hAnsi="Calibri"/>
        </w:rPr>
        <w:t xml:space="preserve">- The outstation manufacturers shall have a local authorized dealer who can provide factory trained servicemen. </w:t>
      </w:r>
    </w:p>
    <w:p w:rsidR="004C51B9" w:rsidRPr="008B009F" w:rsidRDefault="004C51B9" w:rsidP="004C51B9">
      <w:pPr>
        <w:pStyle w:val="Default"/>
        <w:spacing w:line="276" w:lineRule="auto"/>
        <w:rPr>
          <w:rFonts w:ascii="Calibri" w:hAnsi="Calibri"/>
        </w:rPr>
      </w:pPr>
    </w:p>
    <w:p w:rsidR="004C51B9" w:rsidRPr="008B009F" w:rsidRDefault="004C51B9" w:rsidP="004C51B9">
      <w:pPr>
        <w:spacing w:line="276" w:lineRule="auto"/>
        <w:rPr>
          <w:rFonts w:ascii="Calibri" w:hAnsi="Calibri" w:cs="Arial"/>
          <w:sz w:val="24"/>
          <w:szCs w:val="24"/>
        </w:rPr>
      </w:pPr>
      <w:r w:rsidRPr="008B009F">
        <w:rPr>
          <w:rFonts w:ascii="Calibri" w:hAnsi="Calibri"/>
          <w:b/>
          <w:bCs/>
          <w:i/>
          <w:iCs/>
          <w:sz w:val="24"/>
          <w:szCs w:val="24"/>
        </w:rPr>
        <w:t>Notes: Any provided offer without complete technical data for all units and parts will be ignored.</w:t>
      </w:r>
    </w:p>
    <w:p w:rsidR="004C51B9" w:rsidRPr="008B009F" w:rsidRDefault="004C51B9" w:rsidP="004C51B9">
      <w:pPr>
        <w:spacing w:line="276" w:lineRule="auto"/>
        <w:rPr>
          <w:rFonts w:ascii="Calibri" w:hAnsi="Calibri" w:cs="Arial"/>
          <w:sz w:val="24"/>
          <w:szCs w:val="24"/>
        </w:rPr>
      </w:pPr>
    </w:p>
    <w:p w:rsidR="004C51B9" w:rsidRPr="008B009F" w:rsidRDefault="004C51B9" w:rsidP="004C51B9">
      <w:pPr>
        <w:spacing w:line="276" w:lineRule="auto"/>
        <w:rPr>
          <w:rFonts w:ascii="Calibri" w:hAnsi="Calibri" w:cs="Arial"/>
          <w:sz w:val="24"/>
          <w:szCs w:val="24"/>
        </w:rPr>
      </w:pPr>
    </w:p>
    <w:p w:rsidR="008E248C" w:rsidRDefault="008E248C" w:rsidP="009A0E5F">
      <w:pPr>
        <w:tabs>
          <w:tab w:val="left" w:pos="540"/>
        </w:tabs>
        <w:ind w:right="-1890"/>
        <w:rPr>
          <w:rFonts w:ascii="Bookman Old Style" w:hAnsi="Bookman Old Style"/>
          <w:b/>
          <w:sz w:val="42"/>
          <w:szCs w:val="38"/>
        </w:rPr>
      </w:pPr>
    </w:p>
    <w:p w:rsidR="004C51B9" w:rsidRDefault="004C51B9" w:rsidP="009A0E5F">
      <w:pPr>
        <w:tabs>
          <w:tab w:val="left" w:pos="540"/>
        </w:tabs>
        <w:ind w:right="-1890"/>
        <w:rPr>
          <w:rFonts w:ascii="Bookman Old Style" w:hAnsi="Bookman Old Style"/>
          <w:b/>
          <w:sz w:val="42"/>
          <w:szCs w:val="38"/>
        </w:rPr>
      </w:pPr>
    </w:p>
    <w:p w:rsidR="004C51B9" w:rsidRDefault="004C51B9" w:rsidP="009A0E5F">
      <w:pPr>
        <w:tabs>
          <w:tab w:val="left" w:pos="540"/>
        </w:tabs>
        <w:ind w:right="-1890"/>
        <w:rPr>
          <w:rFonts w:ascii="Bookman Old Style" w:hAnsi="Bookman Old Style"/>
          <w:b/>
          <w:sz w:val="42"/>
          <w:szCs w:val="38"/>
        </w:rPr>
      </w:pPr>
    </w:p>
    <w:p w:rsidR="00973176" w:rsidRDefault="00973176" w:rsidP="009A0E5F">
      <w:pPr>
        <w:tabs>
          <w:tab w:val="left" w:pos="540"/>
        </w:tabs>
        <w:ind w:right="-1890"/>
        <w:rPr>
          <w:rFonts w:ascii="Bookman Old Style" w:hAnsi="Bookman Old Style"/>
          <w:b/>
          <w:sz w:val="42"/>
          <w:szCs w:val="38"/>
        </w:rPr>
      </w:pPr>
    </w:p>
    <w:p w:rsidR="00973176" w:rsidRDefault="00973176" w:rsidP="009A0E5F">
      <w:pPr>
        <w:tabs>
          <w:tab w:val="left" w:pos="540"/>
        </w:tabs>
        <w:ind w:right="-1890"/>
        <w:rPr>
          <w:rFonts w:ascii="Bookman Old Style" w:hAnsi="Bookman Old Style"/>
          <w:b/>
          <w:sz w:val="42"/>
          <w:szCs w:val="38"/>
        </w:rPr>
      </w:pPr>
    </w:p>
    <w:p w:rsidR="00973176" w:rsidRDefault="00973176" w:rsidP="009A0E5F">
      <w:pPr>
        <w:tabs>
          <w:tab w:val="left" w:pos="540"/>
        </w:tabs>
        <w:ind w:right="-1890"/>
        <w:rPr>
          <w:rFonts w:ascii="Bookman Old Style" w:hAnsi="Bookman Old Style"/>
          <w:b/>
          <w:sz w:val="42"/>
          <w:szCs w:val="38"/>
        </w:rPr>
      </w:pPr>
    </w:p>
    <w:p w:rsidR="004C51B9" w:rsidRDefault="004C51B9" w:rsidP="009A0E5F">
      <w:pPr>
        <w:tabs>
          <w:tab w:val="left" w:pos="540"/>
        </w:tabs>
        <w:ind w:right="-1890"/>
        <w:rPr>
          <w:rFonts w:ascii="Bookman Old Style" w:hAnsi="Bookman Old Style"/>
          <w:b/>
          <w:sz w:val="42"/>
          <w:szCs w:val="38"/>
        </w:rPr>
      </w:pPr>
    </w:p>
    <w:p w:rsidR="004C51B9" w:rsidRDefault="004C51B9" w:rsidP="009A0E5F">
      <w:pPr>
        <w:tabs>
          <w:tab w:val="left" w:pos="540"/>
        </w:tabs>
        <w:ind w:right="-1890"/>
        <w:rPr>
          <w:rFonts w:ascii="Bookman Old Style" w:hAnsi="Bookman Old Style"/>
          <w:b/>
          <w:sz w:val="42"/>
          <w:szCs w:val="38"/>
        </w:rPr>
      </w:pPr>
    </w:p>
    <w:p w:rsidR="004C51B9" w:rsidRDefault="004C51B9" w:rsidP="009A0E5F">
      <w:pPr>
        <w:tabs>
          <w:tab w:val="left" w:pos="540"/>
        </w:tabs>
        <w:ind w:right="-1890"/>
        <w:rPr>
          <w:rFonts w:ascii="Bookman Old Style" w:hAnsi="Bookman Old Style"/>
          <w:b/>
          <w:sz w:val="42"/>
          <w:szCs w:val="38"/>
        </w:rPr>
      </w:pPr>
    </w:p>
    <w:p w:rsidR="004C51B9" w:rsidRDefault="004C51B9" w:rsidP="009A0E5F">
      <w:pPr>
        <w:tabs>
          <w:tab w:val="left" w:pos="540"/>
        </w:tabs>
        <w:ind w:right="-1890"/>
        <w:rPr>
          <w:rFonts w:ascii="Bookman Old Style" w:hAnsi="Bookman Old Style"/>
          <w:b/>
          <w:sz w:val="42"/>
          <w:szCs w:val="38"/>
        </w:rPr>
      </w:pPr>
    </w:p>
    <w:p w:rsidR="009A0E5F" w:rsidRPr="007B0D2A" w:rsidRDefault="009A0E5F" w:rsidP="009A0E5F">
      <w:pPr>
        <w:ind w:left="720" w:firstLine="720"/>
        <w:rPr>
          <w:rFonts w:ascii="Bookman Old Style" w:hAnsi="Bookman Old Style"/>
          <w:b/>
          <w:sz w:val="34"/>
          <w:u w:val="single"/>
        </w:rPr>
      </w:pPr>
      <w:r w:rsidRPr="007B0D2A">
        <w:rPr>
          <w:rFonts w:ascii="Bookman Old Style" w:hAnsi="Bookman Old Style"/>
          <w:b/>
          <w:sz w:val="34"/>
          <w:u w:val="single"/>
        </w:rPr>
        <w:t>Terms and Conditions:-</w:t>
      </w:r>
    </w:p>
    <w:p w:rsidR="009A0E5F" w:rsidRPr="007B0D2A" w:rsidRDefault="009A0E5F" w:rsidP="009A0E5F">
      <w:pPr>
        <w:ind w:left="-90" w:right="450"/>
        <w:rPr>
          <w:rFonts w:ascii="Bookman Old Style" w:hAnsi="Bookman Old Style"/>
          <w:b/>
          <w:i/>
          <w:sz w:val="40"/>
          <w:u w:val="single"/>
        </w:rPr>
      </w:pPr>
    </w:p>
    <w:p w:rsidR="009A0E5F" w:rsidRPr="007B0D2A" w:rsidRDefault="009A0E5F" w:rsidP="009A0E5F">
      <w:pPr>
        <w:numPr>
          <w:ilvl w:val="0"/>
          <w:numId w:val="3"/>
        </w:numPr>
        <w:ind w:left="-90" w:right="450"/>
        <w:jc w:val="both"/>
        <w:rPr>
          <w:i/>
          <w:sz w:val="32"/>
        </w:rPr>
      </w:pPr>
      <w:r w:rsidRPr="007B0D2A">
        <w:rPr>
          <w:i/>
          <w:sz w:val="32"/>
        </w:rPr>
        <w:t xml:space="preserve"> Tenderers are  requested   to quote discount percentage  clearly in words  and figures and no overwriting   should be   done. In case  of overwriting  or cutting  the same should be attested with Stamp and Signature  of Firm/Authorised  Agent submitting  the Tender Notice.</w:t>
      </w:r>
    </w:p>
    <w:p w:rsidR="009A0E5F" w:rsidRPr="007B0D2A" w:rsidRDefault="009A0E5F" w:rsidP="009A0E5F">
      <w:pPr>
        <w:ind w:left="-90" w:right="450"/>
        <w:jc w:val="both"/>
        <w:rPr>
          <w:i/>
          <w:sz w:val="18"/>
        </w:rPr>
      </w:pPr>
    </w:p>
    <w:p w:rsidR="009A0E5F" w:rsidRPr="007B0D2A" w:rsidRDefault="009A0E5F" w:rsidP="009A0E5F">
      <w:pPr>
        <w:numPr>
          <w:ilvl w:val="0"/>
          <w:numId w:val="3"/>
        </w:numPr>
        <w:ind w:left="-90" w:right="450"/>
        <w:jc w:val="both"/>
        <w:rPr>
          <w:i/>
          <w:sz w:val="32"/>
        </w:rPr>
      </w:pPr>
      <w:r w:rsidRPr="007B0D2A">
        <w:rPr>
          <w:i/>
          <w:sz w:val="32"/>
        </w:rPr>
        <w:t>No conditional tender  will be accepted. Quotation should be  clear   and no condition on account  of quoted  discount will be  considered.</w:t>
      </w:r>
    </w:p>
    <w:p w:rsidR="009A0E5F" w:rsidRPr="007B0D2A" w:rsidRDefault="009A0E5F" w:rsidP="009A0E5F">
      <w:pPr>
        <w:ind w:left="-90" w:right="450"/>
        <w:jc w:val="both"/>
        <w:rPr>
          <w:i/>
        </w:rPr>
      </w:pPr>
    </w:p>
    <w:p w:rsidR="009A0E5F" w:rsidRPr="007B0D2A" w:rsidRDefault="009A0E5F" w:rsidP="009A0E5F">
      <w:pPr>
        <w:numPr>
          <w:ilvl w:val="0"/>
          <w:numId w:val="3"/>
        </w:numPr>
        <w:ind w:left="-90" w:right="450"/>
        <w:jc w:val="both"/>
        <w:rPr>
          <w:i/>
          <w:sz w:val="32"/>
        </w:rPr>
      </w:pPr>
      <w:r w:rsidRPr="007B0D2A">
        <w:rPr>
          <w:i/>
          <w:sz w:val="32"/>
        </w:rPr>
        <w:t xml:space="preserve">Successful  tenderer will have   to  execute  the  </w:t>
      </w:r>
      <w:r>
        <w:rPr>
          <w:i/>
          <w:sz w:val="32"/>
        </w:rPr>
        <w:t>suppli</w:t>
      </w:r>
      <w:r w:rsidRPr="007B0D2A">
        <w:rPr>
          <w:i/>
          <w:sz w:val="32"/>
        </w:rPr>
        <w:t xml:space="preserve">es   within </w:t>
      </w:r>
      <w:r>
        <w:rPr>
          <w:i/>
          <w:sz w:val="32"/>
        </w:rPr>
        <w:t xml:space="preserve">                     </w:t>
      </w:r>
      <w:r w:rsidR="00D813A1">
        <w:rPr>
          <w:i/>
          <w:sz w:val="32"/>
        </w:rPr>
        <w:t xml:space="preserve"> </w:t>
      </w:r>
      <w:r w:rsidRPr="007B0D2A">
        <w:rPr>
          <w:i/>
          <w:sz w:val="32"/>
        </w:rPr>
        <w:t>1</w:t>
      </w:r>
      <w:r w:rsidR="00D813A1">
        <w:rPr>
          <w:i/>
          <w:sz w:val="32"/>
        </w:rPr>
        <w:t>5</w:t>
      </w:r>
      <w:r w:rsidRPr="007B0D2A">
        <w:rPr>
          <w:i/>
          <w:sz w:val="32"/>
        </w:rPr>
        <w:t xml:space="preserve"> days after   the issue of  order.</w:t>
      </w:r>
    </w:p>
    <w:p w:rsidR="009A0E5F" w:rsidRPr="007B0D2A" w:rsidRDefault="009A0E5F" w:rsidP="009A0E5F">
      <w:pPr>
        <w:ind w:left="-90" w:right="450"/>
        <w:jc w:val="both"/>
        <w:rPr>
          <w:i/>
          <w:sz w:val="32"/>
        </w:rPr>
      </w:pPr>
    </w:p>
    <w:p w:rsidR="009A0E5F" w:rsidRPr="007B0D2A" w:rsidRDefault="009A0E5F" w:rsidP="009A0E5F">
      <w:pPr>
        <w:numPr>
          <w:ilvl w:val="0"/>
          <w:numId w:val="3"/>
        </w:numPr>
        <w:ind w:left="-90" w:right="450"/>
        <w:jc w:val="both"/>
        <w:rPr>
          <w:i/>
          <w:sz w:val="32"/>
        </w:rPr>
      </w:pPr>
      <w:r w:rsidRPr="007B0D2A">
        <w:rPr>
          <w:i/>
          <w:sz w:val="32"/>
        </w:rPr>
        <w:t xml:space="preserve">Delayed  execution of </w:t>
      </w:r>
      <w:r>
        <w:rPr>
          <w:i/>
          <w:sz w:val="32"/>
        </w:rPr>
        <w:t xml:space="preserve"> supply</w:t>
      </w:r>
      <w:r w:rsidRPr="007B0D2A">
        <w:rPr>
          <w:i/>
          <w:sz w:val="32"/>
        </w:rPr>
        <w:t xml:space="preserve">  after the expiry of stipulated period shall attract penalty of Rs.500/- per day till the </w:t>
      </w:r>
      <w:r>
        <w:rPr>
          <w:i/>
          <w:sz w:val="32"/>
        </w:rPr>
        <w:t>execution</w:t>
      </w:r>
      <w:r w:rsidRPr="007B0D2A">
        <w:rPr>
          <w:i/>
          <w:sz w:val="32"/>
        </w:rPr>
        <w:t xml:space="preserve"> of  </w:t>
      </w:r>
      <w:r>
        <w:rPr>
          <w:i/>
          <w:sz w:val="32"/>
        </w:rPr>
        <w:t xml:space="preserve">supply order </w:t>
      </w:r>
      <w:r w:rsidRPr="007B0D2A">
        <w:rPr>
          <w:i/>
          <w:sz w:val="32"/>
        </w:rPr>
        <w:t>.</w:t>
      </w:r>
    </w:p>
    <w:p w:rsidR="009A0E5F" w:rsidRPr="007B0D2A" w:rsidRDefault="009A0E5F" w:rsidP="009A0E5F">
      <w:pPr>
        <w:ind w:left="-90" w:right="450"/>
        <w:jc w:val="both"/>
        <w:rPr>
          <w:i/>
          <w:sz w:val="32"/>
        </w:rPr>
      </w:pPr>
    </w:p>
    <w:p w:rsidR="009A0E5F" w:rsidRPr="007B0D2A" w:rsidRDefault="009A0E5F" w:rsidP="009A0E5F">
      <w:pPr>
        <w:numPr>
          <w:ilvl w:val="0"/>
          <w:numId w:val="3"/>
        </w:numPr>
        <w:ind w:left="-90" w:right="450"/>
        <w:jc w:val="both"/>
        <w:rPr>
          <w:i/>
          <w:sz w:val="32"/>
        </w:rPr>
      </w:pPr>
      <w:r w:rsidRPr="007B0D2A">
        <w:rPr>
          <w:i/>
          <w:sz w:val="32"/>
        </w:rPr>
        <w:t xml:space="preserve">The CDR/FDR of the  successful  tenderer   pledged  to the bank  shall be released  in their favour  </w:t>
      </w:r>
      <w:r>
        <w:rPr>
          <w:i/>
          <w:sz w:val="32"/>
        </w:rPr>
        <w:t>12</w:t>
      </w:r>
      <w:r w:rsidRPr="007B0D2A">
        <w:rPr>
          <w:i/>
          <w:sz w:val="32"/>
        </w:rPr>
        <w:t xml:space="preserve"> month</w:t>
      </w:r>
      <w:r>
        <w:rPr>
          <w:i/>
          <w:sz w:val="32"/>
        </w:rPr>
        <w:t>s</w:t>
      </w:r>
      <w:r w:rsidRPr="007B0D2A">
        <w:rPr>
          <w:i/>
          <w:sz w:val="32"/>
        </w:rPr>
        <w:t xml:space="preserve"> after  the execution of successful work.</w:t>
      </w:r>
    </w:p>
    <w:p w:rsidR="009A0E5F" w:rsidRPr="007B0D2A" w:rsidRDefault="009A0E5F" w:rsidP="009A0E5F">
      <w:pPr>
        <w:ind w:left="-90" w:right="450"/>
        <w:jc w:val="both"/>
        <w:rPr>
          <w:i/>
          <w:sz w:val="32"/>
        </w:rPr>
      </w:pPr>
    </w:p>
    <w:p w:rsidR="009A0E5F" w:rsidRPr="007B0D2A" w:rsidRDefault="009A0E5F" w:rsidP="009A0E5F">
      <w:pPr>
        <w:numPr>
          <w:ilvl w:val="0"/>
          <w:numId w:val="3"/>
        </w:numPr>
        <w:ind w:left="-90" w:right="450"/>
        <w:jc w:val="both"/>
        <w:rPr>
          <w:i/>
          <w:sz w:val="32"/>
        </w:rPr>
      </w:pPr>
      <w:r w:rsidRPr="007B0D2A">
        <w:rPr>
          <w:i/>
          <w:sz w:val="32"/>
        </w:rPr>
        <w:t xml:space="preserve">A single bidder can  make bids  either for  </w:t>
      </w:r>
      <w:r>
        <w:rPr>
          <w:i/>
          <w:sz w:val="32"/>
        </w:rPr>
        <w:t xml:space="preserve">both </w:t>
      </w:r>
      <w:r w:rsidRPr="007B0D2A">
        <w:rPr>
          <w:i/>
          <w:sz w:val="32"/>
        </w:rPr>
        <w:t xml:space="preserve"> the </w:t>
      </w:r>
      <w:r>
        <w:rPr>
          <w:i/>
          <w:sz w:val="32"/>
        </w:rPr>
        <w:t xml:space="preserve">items </w:t>
      </w:r>
      <w:r w:rsidRPr="007B0D2A">
        <w:rPr>
          <w:i/>
          <w:sz w:val="32"/>
        </w:rPr>
        <w:t xml:space="preserve"> </w:t>
      </w:r>
      <w:r>
        <w:rPr>
          <w:i/>
          <w:sz w:val="32"/>
        </w:rPr>
        <w:t>i.e.</w:t>
      </w:r>
    </w:p>
    <w:p w:rsidR="009A0E5F" w:rsidRDefault="009A0E5F" w:rsidP="009A0E5F">
      <w:pPr>
        <w:ind w:left="-90" w:right="450"/>
        <w:jc w:val="both"/>
        <w:rPr>
          <w:i/>
          <w:sz w:val="32"/>
        </w:rPr>
      </w:pPr>
      <w:r>
        <w:rPr>
          <w:i/>
          <w:sz w:val="32"/>
        </w:rPr>
        <w:t>(A) &amp; (</w:t>
      </w:r>
      <w:r w:rsidRPr="007B0D2A">
        <w:rPr>
          <w:i/>
          <w:sz w:val="32"/>
        </w:rPr>
        <w:t>B) or can make  bid  for any single work</w:t>
      </w:r>
    </w:p>
    <w:p w:rsidR="009A0E5F" w:rsidRPr="007B0D2A" w:rsidRDefault="009A0E5F" w:rsidP="009A0E5F">
      <w:pPr>
        <w:ind w:left="-90" w:right="450"/>
        <w:jc w:val="both"/>
        <w:rPr>
          <w:i/>
          <w:sz w:val="32"/>
        </w:rPr>
      </w:pPr>
    </w:p>
    <w:p w:rsidR="009A0E5F" w:rsidRPr="007B0D2A" w:rsidRDefault="009A0E5F" w:rsidP="009A0E5F">
      <w:pPr>
        <w:numPr>
          <w:ilvl w:val="0"/>
          <w:numId w:val="3"/>
        </w:numPr>
        <w:ind w:left="-90" w:right="450"/>
        <w:jc w:val="both"/>
        <w:rPr>
          <w:i/>
          <w:sz w:val="32"/>
        </w:rPr>
      </w:pPr>
      <w:r w:rsidRPr="007B0D2A">
        <w:rPr>
          <w:i/>
          <w:sz w:val="32"/>
        </w:rPr>
        <w:t xml:space="preserve">The  tenderers  are  required  to  clearly mention  Warranty period  on </w:t>
      </w:r>
      <w:r>
        <w:rPr>
          <w:i/>
          <w:sz w:val="32"/>
        </w:rPr>
        <w:t xml:space="preserve">articles </w:t>
      </w:r>
      <w:r w:rsidRPr="007B0D2A">
        <w:rPr>
          <w:i/>
          <w:sz w:val="32"/>
        </w:rPr>
        <w:t xml:space="preserve"> supplied.</w:t>
      </w:r>
    </w:p>
    <w:p w:rsidR="009A0E5F" w:rsidRPr="007B0D2A" w:rsidRDefault="009A0E5F" w:rsidP="009A0E5F">
      <w:pPr>
        <w:ind w:left="-90" w:right="450"/>
        <w:jc w:val="both"/>
        <w:rPr>
          <w:i/>
          <w:sz w:val="16"/>
        </w:rPr>
      </w:pPr>
    </w:p>
    <w:p w:rsidR="009A0E5F" w:rsidRDefault="009A0E5F" w:rsidP="009A0E5F">
      <w:pPr>
        <w:numPr>
          <w:ilvl w:val="0"/>
          <w:numId w:val="3"/>
        </w:numPr>
        <w:ind w:left="-90" w:right="450"/>
        <w:jc w:val="both"/>
        <w:rPr>
          <w:i/>
          <w:sz w:val="32"/>
        </w:rPr>
      </w:pPr>
      <w:r w:rsidRPr="007B0D2A">
        <w:rPr>
          <w:i/>
          <w:sz w:val="32"/>
        </w:rPr>
        <w:t>Rates  should be F.O.R at  Jammu, R.S.Pura, Akhnoor and Vijaypur and nothing  extra will be paid on account of loading/unloading freight or toll etc.</w:t>
      </w:r>
    </w:p>
    <w:p w:rsidR="009A0E5F" w:rsidRDefault="009A0E5F" w:rsidP="009A0E5F">
      <w:pPr>
        <w:pStyle w:val="ListParagraph"/>
        <w:rPr>
          <w:i/>
          <w:sz w:val="32"/>
        </w:rPr>
      </w:pPr>
    </w:p>
    <w:p w:rsidR="009A0E5F" w:rsidRPr="007B0D2A" w:rsidRDefault="009A0E5F" w:rsidP="009A0E5F">
      <w:pPr>
        <w:numPr>
          <w:ilvl w:val="0"/>
          <w:numId w:val="3"/>
        </w:numPr>
        <w:ind w:left="-90" w:right="450"/>
        <w:jc w:val="both"/>
        <w:rPr>
          <w:i/>
          <w:sz w:val="32"/>
        </w:rPr>
      </w:pPr>
      <w:r>
        <w:rPr>
          <w:i/>
          <w:sz w:val="32"/>
        </w:rPr>
        <w:t>Quantity  of items  can decrease/increase.</w:t>
      </w:r>
    </w:p>
    <w:p w:rsidR="009A0E5F" w:rsidRDefault="009A0E5F" w:rsidP="009A0E5F">
      <w:pPr>
        <w:ind w:left="-450" w:right="450"/>
        <w:jc w:val="both"/>
        <w:rPr>
          <w:i/>
          <w:sz w:val="24"/>
        </w:rPr>
      </w:pPr>
    </w:p>
    <w:p w:rsidR="009A0E5F" w:rsidRDefault="00973176" w:rsidP="00973176">
      <w:pPr>
        <w:ind w:left="2160" w:right="450"/>
        <w:jc w:val="both"/>
        <w:rPr>
          <w:i/>
          <w:sz w:val="24"/>
        </w:rPr>
      </w:pPr>
      <w:r>
        <w:rPr>
          <w:i/>
          <w:sz w:val="24"/>
        </w:rPr>
        <w:t>*********</w:t>
      </w:r>
    </w:p>
    <w:p w:rsidR="009A0E5F" w:rsidRDefault="009A0E5F" w:rsidP="009A0E5F">
      <w:pPr>
        <w:ind w:left="-450" w:right="450"/>
        <w:jc w:val="both"/>
        <w:rPr>
          <w:i/>
          <w:sz w:val="24"/>
        </w:rPr>
      </w:pPr>
    </w:p>
    <w:p w:rsidR="009A0E5F" w:rsidRDefault="009A0E5F" w:rsidP="009A0E5F">
      <w:pPr>
        <w:ind w:left="-450" w:right="450"/>
        <w:jc w:val="both"/>
        <w:rPr>
          <w:i/>
          <w:sz w:val="24"/>
        </w:rPr>
      </w:pPr>
    </w:p>
    <w:p w:rsidR="009A0E5F" w:rsidRDefault="009A0E5F" w:rsidP="009A0E5F">
      <w:pPr>
        <w:ind w:left="-450" w:right="450"/>
        <w:jc w:val="both"/>
        <w:rPr>
          <w:i/>
          <w:sz w:val="24"/>
        </w:rPr>
      </w:pPr>
    </w:p>
    <w:p w:rsidR="009A0E5F" w:rsidRPr="007B0D2A" w:rsidRDefault="009A0E5F" w:rsidP="009A0E5F">
      <w:pPr>
        <w:ind w:left="-450" w:right="450"/>
        <w:jc w:val="both"/>
        <w:rPr>
          <w:i/>
          <w:sz w:val="24"/>
        </w:rPr>
      </w:pPr>
    </w:p>
    <w:p w:rsidR="004974D8" w:rsidRDefault="004974D8" w:rsidP="004974D8">
      <w:pPr>
        <w:spacing w:line="360" w:lineRule="auto"/>
        <w:rPr>
          <w:b/>
        </w:rPr>
      </w:pPr>
    </w:p>
    <w:p w:rsidR="004974D8" w:rsidRDefault="004974D8" w:rsidP="004974D8">
      <w:pPr>
        <w:spacing w:line="360" w:lineRule="auto"/>
        <w:rPr>
          <w:b/>
        </w:rPr>
      </w:pPr>
    </w:p>
    <w:p w:rsidR="004974D8" w:rsidRDefault="004974D8" w:rsidP="004974D8">
      <w:pPr>
        <w:spacing w:line="360" w:lineRule="auto"/>
        <w:rPr>
          <w:b/>
        </w:rPr>
      </w:pPr>
    </w:p>
    <w:p w:rsidR="004974D8" w:rsidRDefault="004974D8" w:rsidP="004974D8">
      <w:pPr>
        <w:spacing w:line="360" w:lineRule="auto"/>
        <w:rPr>
          <w:b/>
        </w:rPr>
      </w:pPr>
    </w:p>
    <w:p w:rsidR="004974D8" w:rsidRDefault="004974D8" w:rsidP="004974D8">
      <w:pPr>
        <w:spacing w:line="360" w:lineRule="auto"/>
        <w:rPr>
          <w:b/>
        </w:rPr>
      </w:pPr>
    </w:p>
    <w:p w:rsidR="004872A4" w:rsidRDefault="004872A4"/>
    <w:sectPr w:rsidR="004872A4" w:rsidSect="004872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ladimir Script">
    <w:panose1 w:val="03050402040407070305"/>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26B1E"/>
    <w:multiLevelType w:val="hybridMultilevel"/>
    <w:tmpl w:val="12186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7B130B"/>
    <w:multiLevelType w:val="hybridMultilevel"/>
    <w:tmpl w:val="9B466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3629DC"/>
    <w:multiLevelType w:val="hybridMultilevel"/>
    <w:tmpl w:val="CA70C5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3963BFA"/>
    <w:multiLevelType w:val="hybridMultilevel"/>
    <w:tmpl w:val="9C841452"/>
    <w:lvl w:ilvl="0" w:tplc="34003C1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24B7CBE"/>
    <w:multiLevelType w:val="hybridMultilevel"/>
    <w:tmpl w:val="034004A0"/>
    <w:lvl w:ilvl="0" w:tplc="9B323E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9C26DB"/>
    <w:multiLevelType w:val="hybridMultilevel"/>
    <w:tmpl w:val="9C841452"/>
    <w:lvl w:ilvl="0" w:tplc="34003C1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78D3ECB"/>
    <w:multiLevelType w:val="hybridMultilevel"/>
    <w:tmpl w:val="0A6E714C"/>
    <w:lvl w:ilvl="0" w:tplc="CAFE24D2">
      <w:start w:val="1"/>
      <w:numFmt w:val="lowerRoman"/>
      <w:lvlText w:val="(%1)"/>
      <w:lvlJc w:val="left"/>
      <w:pPr>
        <w:ind w:left="720" w:hanging="720"/>
      </w:pPr>
      <w:rPr>
        <w:rFonts w:hint="default"/>
        <w:b w:val="0"/>
        <w:sz w:val="4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4E523B1"/>
    <w:multiLevelType w:val="hybridMultilevel"/>
    <w:tmpl w:val="150CB644"/>
    <w:lvl w:ilvl="0" w:tplc="49DCEAB8">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6F0C69E7"/>
    <w:multiLevelType w:val="hybridMultilevel"/>
    <w:tmpl w:val="978437FC"/>
    <w:lvl w:ilvl="0" w:tplc="8758CA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7B51FB9"/>
    <w:multiLevelType w:val="hybridMultilevel"/>
    <w:tmpl w:val="8850E138"/>
    <w:lvl w:ilvl="0" w:tplc="51DCE20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5"/>
  </w:num>
  <w:num w:numId="3">
    <w:abstractNumId w:val="1"/>
  </w:num>
  <w:num w:numId="4">
    <w:abstractNumId w:val="6"/>
  </w:num>
  <w:num w:numId="5">
    <w:abstractNumId w:val="0"/>
  </w:num>
  <w:num w:numId="6">
    <w:abstractNumId w:val="8"/>
  </w:num>
  <w:num w:numId="7">
    <w:abstractNumId w:val="9"/>
  </w:num>
  <w:num w:numId="8">
    <w:abstractNumId w:val="2"/>
  </w:num>
  <w:num w:numId="9">
    <w:abstractNumId w:val="7"/>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4974D8"/>
    <w:rsid w:val="000263D6"/>
    <w:rsid w:val="00031BD0"/>
    <w:rsid w:val="0018107C"/>
    <w:rsid w:val="00181259"/>
    <w:rsid w:val="001C6BC6"/>
    <w:rsid w:val="002848BF"/>
    <w:rsid w:val="002953C2"/>
    <w:rsid w:val="00342DF3"/>
    <w:rsid w:val="00430DD2"/>
    <w:rsid w:val="004872A4"/>
    <w:rsid w:val="004974D8"/>
    <w:rsid w:val="004B0C78"/>
    <w:rsid w:val="004C41E5"/>
    <w:rsid w:val="004C51B9"/>
    <w:rsid w:val="004D7FDB"/>
    <w:rsid w:val="00561E20"/>
    <w:rsid w:val="007A1204"/>
    <w:rsid w:val="008E248C"/>
    <w:rsid w:val="00973176"/>
    <w:rsid w:val="009A0E5F"/>
    <w:rsid w:val="00A500B3"/>
    <w:rsid w:val="00A651D6"/>
    <w:rsid w:val="00C66DF7"/>
    <w:rsid w:val="00C8042F"/>
    <w:rsid w:val="00D813A1"/>
    <w:rsid w:val="00E35AB9"/>
    <w:rsid w:val="00E62B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4D8"/>
    <w:pPr>
      <w:spacing w:after="0" w:line="240" w:lineRule="auto"/>
    </w:pPr>
    <w:rPr>
      <w:rFonts w:ascii="Times New Roman" w:eastAsia="Times New Roman" w:hAnsi="Times New Roman" w:cs="Times New Roman"/>
      <w:sz w:val="20"/>
      <w:szCs w:val="20"/>
      <w:lang w:eastAsia="zh-CN"/>
    </w:rPr>
  </w:style>
  <w:style w:type="paragraph" w:styleId="Heading1">
    <w:name w:val="heading 1"/>
    <w:basedOn w:val="Normal"/>
    <w:next w:val="Normal"/>
    <w:link w:val="Heading1Char"/>
    <w:qFormat/>
    <w:rsid w:val="004974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974D8"/>
    <w:pPr>
      <w:keepNext/>
      <w:ind w:right="1080" w:firstLine="252"/>
      <w:outlineLvl w:val="1"/>
    </w:pPr>
    <w:rPr>
      <w:b/>
      <w:color w:val="0000FF"/>
      <w:sz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74D8"/>
    <w:rPr>
      <w:rFonts w:asciiTheme="majorHAnsi" w:eastAsiaTheme="majorEastAsia" w:hAnsiTheme="majorHAnsi" w:cstheme="majorBidi"/>
      <w:b/>
      <w:bCs/>
      <w:color w:val="365F91" w:themeColor="accent1" w:themeShade="BF"/>
      <w:sz w:val="28"/>
      <w:szCs w:val="28"/>
      <w:lang w:eastAsia="zh-CN"/>
    </w:rPr>
  </w:style>
  <w:style w:type="character" w:customStyle="1" w:styleId="Heading2Char">
    <w:name w:val="Heading 2 Char"/>
    <w:basedOn w:val="DefaultParagraphFont"/>
    <w:link w:val="Heading2"/>
    <w:rsid w:val="004974D8"/>
    <w:rPr>
      <w:rFonts w:ascii="Times New Roman" w:eastAsia="Times New Roman" w:hAnsi="Times New Roman" w:cs="Times New Roman"/>
      <w:b/>
      <w:color w:val="0000FF"/>
      <w:sz w:val="24"/>
      <w:szCs w:val="20"/>
      <w:u w:val="single"/>
    </w:rPr>
  </w:style>
  <w:style w:type="paragraph" w:styleId="ListParagraph">
    <w:name w:val="List Paragraph"/>
    <w:basedOn w:val="Normal"/>
    <w:uiPriority w:val="34"/>
    <w:qFormat/>
    <w:rsid w:val="004974D8"/>
    <w:pPr>
      <w:ind w:left="720"/>
      <w:contextualSpacing/>
    </w:pPr>
  </w:style>
  <w:style w:type="paragraph" w:customStyle="1" w:styleId="Default">
    <w:name w:val="Default"/>
    <w:rsid w:val="004C51B9"/>
    <w:pPr>
      <w:autoSpaceDE w:val="0"/>
      <w:autoSpaceDN w:val="0"/>
      <w:adjustRightInd w:val="0"/>
      <w:spacing w:after="0" w:line="240" w:lineRule="auto"/>
    </w:pPr>
    <w:rPr>
      <w:rFonts w:ascii="Times New Roman" w:eastAsia="Calibri" w:hAnsi="Times New Roman" w:cs="Times New Roman"/>
      <w:color w:val="000000"/>
      <w:sz w:val="24"/>
      <w:szCs w:val="24"/>
      <w:lang w:val="en-IN" w:eastAsia="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8</Pages>
  <Words>1278</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citizens coop bank</dc:creator>
  <cp:lastModifiedBy>Bela</cp:lastModifiedBy>
  <cp:revision>8</cp:revision>
  <cp:lastPrinted>2013-02-13T12:09:00Z</cp:lastPrinted>
  <dcterms:created xsi:type="dcterms:W3CDTF">2013-01-21T10:18:00Z</dcterms:created>
  <dcterms:modified xsi:type="dcterms:W3CDTF">2013-02-14T07:58:00Z</dcterms:modified>
</cp:coreProperties>
</file>